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93B255">
      <w:pPr>
        <w:spacing w:line="278" w:lineRule="auto"/>
        <w:rPr>
          <w:rFonts w:ascii="Arial"/>
          <w:sz w:val="21"/>
        </w:rPr>
      </w:pPr>
    </w:p>
    <w:p w14:paraId="012FA151">
      <w:pPr>
        <w:spacing w:line="278" w:lineRule="auto"/>
        <w:rPr>
          <w:rFonts w:ascii="Arial"/>
          <w:sz w:val="21"/>
        </w:rPr>
      </w:pPr>
    </w:p>
    <w:p w14:paraId="1D4F1C37">
      <w:pPr>
        <w:spacing w:line="278" w:lineRule="auto"/>
        <w:rPr>
          <w:rFonts w:ascii="Arial"/>
          <w:sz w:val="21"/>
        </w:rPr>
      </w:pPr>
    </w:p>
    <w:p w14:paraId="7465AC21">
      <w:pPr>
        <w:spacing w:line="279" w:lineRule="auto"/>
        <w:rPr>
          <w:rFonts w:ascii="Arial"/>
          <w:sz w:val="21"/>
        </w:rPr>
      </w:pPr>
    </w:p>
    <w:p w14:paraId="177B181C">
      <w:pPr>
        <w:spacing w:line="279" w:lineRule="auto"/>
        <w:rPr>
          <w:rFonts w:ascii="Arial"/>
          <w:sz w:val="21"/>
        </w:rPr>
      </w:pPr>
    </w:p>
    <w:p w14:paraId="112828A9">
      <w:pPr>
        <w:spacing w:line="279" w:lineRule="auto"/>
        <w:rPr>
          <w:rFonts w:ascii="Arial"/>
          <w:sz w:val="21"/>
        </w:rPr>
      </w:pPr>
    </w:p>
    <w:p w14:paraId="75147071">
      <w:pPr>
        <w:spacing w:before="156" w:line="366" w:lineRule="auto"/>
        <w:ind w:left="1966" w:right="713" w:hanging="1221"/>
        <w:jc w:val="cente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甘肃前进生物科技发展有限公司</w:t>
      </w:r>
    </w:p>
    <w:p w14:paraId="4666B292">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粪污运输</w:t>
      </w:r>
      <w:r>
        <w:rPr>
          <w:rFonts w:ascii="仿宋" w:hAnsi="仿宋" w:eastAsia="仿宋" w:cs="仿宋"/>
          <w:spacing w:val="-2"/>
          <w:sz w:val="48"/>
          <w:szCs w:val="48"/>
          <w14:textOutline w14:w="6096" w14:cap="flat" w14:cmpd="sng">
            <w14:solidFill>
              <w14:srgbClr w14:val="000000"/>
            </w14:solidFill>
            <w14:prstDash w14:val="solid"/>
            <w14:miter w14:val="0"/>
          </w14:textOutline>
        </w:rPr>
        <w:t>项目</w:t>
      </w:r>
    </w:p>
    <w:p w14:paraId="50692814">
      <w:pPr>
        <w:spacing w:line="260" w:lineRule="auto"/>
        <w:rPr>
          <w:rFonts w:ascii="Arial"/>
          <w:sz w:val="21"/>
        </w:rPr>
      </w:pPr>
    </w:p>
    <w:p w14:paraId="0BC74E72">
      <w:pPr>
        <w:spacing w:line="260" w:lineRule="auto"/>
        <w:rPr>
          <w:rFonts w:ascii="Arial"/>
          <w:sz w:val="21"/>
        </w:rPr>
      </w:pPr>
    </w:p>
    <w:p w14:paraId="0945E632">
      <w:pPr>
        <w:spacing w:line="260" w:lineRule="auto"/>
        <w:rPr>
          <w:rFonts w:ascii="Arial"/>
          <w:sz w:val="21"/>
        </w:rPr>
      </w:pPr>
    </w:p>
    <w:p w14:paraId="4AECCBF9">
      <w:pPr>
        <w:spacing w:line="260" w:lineRule="auto"/>
        <w:rPr>
          <w:rFonts w:ascii="Arial"/>
          <w:sz w:val="21"/>
        </w:rPr>
      </w:pPr>
    </w:p>
    <w:p w14:paraId="7159BC29">
      <w:pPr>
        <w:spacing w:line="261" w:lineRule="auto"/>
        <w:rPr>
          <w:rFonts w:ascii="Arial"/>
          <w:sz w:val="21"/>
        </w:rPr>
      </w:pPr>
    </w:p>
    <w:p w14:paraId="5A01A933">
      <w:pPr>
        <w:spacing w:line="261" w:lineRule="auto"/>
        <w:rPr>
          <w:rFonts w:ascii="Arial"/>
          <w:sz w:val="21"/>
        </w:rPr>
      </w:pPr>
    </w:p>
    <w:p w14:paraId="2F9E806F">
      <w:pPr>
        <w:spacing w:line="261" w:lineRule="auto"/>
        <w:rPr>
          <w:rFonts w:ascii="Arial"/>
          <w:sz w:val="21"/>
        </w:rPr>
      </w:pPr>
    </w:p>
    <w:p w14:paraId="1150A808">
      <w:pPr>
        <w:spacing w:line="261" w:lineRule="auto"/>
        <w:rPr>
          <w:rFonts w:ascii="Arial"/>
          <w:sz w:val="21"/>
        </w:rPr>
      </w:pPr>
    </w:p>
    <w:p w14:paraId="360C3672">
      <w:pPr>
        <w:spacing w:line="261" w:lineRule="auto"/>
        <w:rPr>
          <w:rFonts w:ascii="Arial"/>
          <w:sz w:val="21"/>
        </w:rPr>
      </w:pPr>
    </w:p>
    <w:p w14:paraId="652CCB08">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2C3DD93B">
      <w:pPr>
        <w:spacing w:line="248" w:lineRule="auto"/>
        <w:rPr>
          <w:rFonts w:ascii="Arial"/>
          <w:sz w:val="21"/>
        </w:rPr>
      </w:pPr>
    </w:p>
    <w:p w14:paraId="516F1B15">
      <w:pPr>
        <w:spacing w:line="248" w:lineRule="auto"/>
        <w:rPr>
          <w:rFonts w:ascii="Arial"/>
          <w:sz w:val="21"/>
        </w:rPr>
      </w:pPr>
    </w:p>
    <w:p w14:paraId="255EC977">
      <w:pPr>
        <w:spacing w:line="248" w:lineRule="auto"/>
        <w:rPr>
          <w:rFonts w:ascii="Arial"/>
          <w:sz w:val="21"/>
        </w:rPr>
      </w:pPr>
    </w:p>
    <w:p w14:paraId="4A062AE2">
      <w:pPr>
        <w:spacing w:line="248" w:lineRule="auto"/>
        <w:rPr>
          <w:rFonts w:ascii="Arial"/>
          <w:sz w:val="21"/>
        </w:rPr>
      </w:pPr>
    </w:p>
    <w:p w14:paraId="6CBE236F">
      <w:pPr>
        <w:spacing w:line="248" w:lineRule="auto"/>
        <w:rPr>
          <w:rFonts w:ascii="Arial"/>
          <w:sz w:val="21"/>
        </w:rPr>
      </w:pPr>
    </w:p>
    <w:p w14:paraId="080703CA">
      <w:pPr>
        <w:spacing w:line="248" w:lineRule="auto"/>
        <w:rPr>
          <w:rFonts w:ascii="Arial"/>
          <w:sz w:val="21"/>
        </w:rPr>
      </w:pPr>
    </w:p>
    <w:p w14:paraId="180809E0">
      <w:pPr>
        <w:pStyle w:val="2"/>
        <w:rPr>
          <w:rFonts w:ascii="Arial"/>
          <w:sz w:val="21"/>
        </w:rPr>
      </w:pPr>
    </w:p>
    <w:p w14:paraId="790D734D">
      <w:pPr>
        <w:pStyle w:val="2"/>
        <w:rPr>
          <w:rFonts w:ascii="Arial"/>
          <w:sz w:val="21"/>
        </w:rPr>
      </w:pPr>
    </w:p>
    <w:p w14:paraId="2DF151B2">
      <w:pPr>
        <w:pStyle w:val="2"/>
        <w:rPr>
          <w:rFonts w:ascii="Arial"/>
          <w:sz w:val="21"/>
        </w:rPr>
      </w:pPr>
    </w:p>
    <w:p w14:paraId="64439B60">
      <w:pPr>
        <w:pStyle w:val="2"/>
        <w:rPr>
          <w:rFonts w:ascii="Arial"/>
          <w:sz w:val="21"/>
        </w:rPr>
      </w:pPr>
    </w:p>
    <w:p w14:paraId="124A0FE4">
      <w:pPr>
        <w:pStyle w:val="2"/>
        <w:rPr>
          <w:rFonts w:ascii="Arial"/>
          <w:sz w:val="21"/>
        </w:rPr>
      </w:pPr>
    </w:p>
    <w:p w14:paraId="4CCDD53B">
      <w:pPr>
        <w:spacing w:line="248" w:lineRule="auto"/>
        <w:rPr>
          <w:rFonts w:ascii="Arial"/>
          <w:sz w:val="21"/>
        </w:rPr>
      </w:pPr>
    </w:p>
    <w:p w14:paraId="00281C0C">
      <w:pPr>
        <w:spacing w:line="248" w:lineRule="auto"/>
        <w:rPr>
          <w:rFonts w:ascii="Arial"/>
          <w:sz w:val="21"/>
        </w:rPr>
      </w:pPr>
    </w:p>
    <w:p w14:paraId="1E338547">
      <w:pPr>
        <w:spacing w:line="249" w:lineRule="auto"/>
        <w:rPr>
          <w:rFonts w:ascii="Arial"/>
          <w:sz w:val="21"/>
        </w:rPr>
      </w:pPr>
    </w:p>
    <w:p w14:paraId="24AB92F9">
      <w:pPr>
        <w:spacing w:line="249" w:lineRule="auto"/>
        <w:rPr>
          <w:rFonts w:ascii="Arial"/>
          <w:sz w:val="21"/>
        </w:rPr>
      </w:pPr>
    </w:p>
    <w:p w14:paraId="53B89FF2">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QJSW-YS-FW-20241225</w:t>
      </w:r>
    </w:p>
    <w:p w14:paraId="15F5D9B3">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lang w:eastAsia="zh-CN"/>
          <w14:textOutline w14:w="4064" w14:cap="flat" w14:cmpd="sng">
            <w14:solidFill>
              <w14:srgbClr w14:val="000000"/>
            </w14:solidFill>
            <w14:prstDash w14:val="solid"/>
            <w14:miter w14:val="0"/>
          </w14:textOutline>
        </w:rPr>
        <w:t>甘肃前进生物科技发展有限公司</w:t>
      </w:r>
      <w:r>
        <w:rPr>
          <w:rFonts w:ascii="仿宋" w:hAnsi="仿宋" w:eastAsia="仿宋" w:cs="仿宋"/>
          <w:sz w:val="32"/>
          <w:szCs w:val="32"/>
        </w:rPr>
        <w:t xml:space="preserve"> </w:t>
      </w:r>
    </w:p>
    <w:p w14:paraId="68C0277C">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2D193F43">
      <w:pPr>
        <w:sectPr>
          <w:headerReference r:id="rId5" w:type="default"/>
          <w:pgSz w:w="11905" w:h="16840"/>
          <w:pgMar w:top="1183" w:right="1385" w:bottom="0" w:left="1729" w:header="882" w:footer="0" w:gutter="0"/>
          <w:cols w:space="720" w:num="1"/>
        </w:sectPr>
      </w:pPr>
    </w:p>
    <w:p w14:paraId="08641C47">
      <w:pPr>
        <w:spacing w:line="269" w:lineRule="auto"/>
        <w:rPr>
          <w:rFonts w:ascii="Arial"/>
          <w:sz w:val="21"/>
        </w:rPr>
      </w:pPr>
    </w:p>
    <w:p w14:paraId="020F3BBB">
      <w:pPr>
        <w:spacing w:line="270" w:lineRule="auto"/>
        <w:rPr>
          <w:rFonts w:ascii="Arial"/>
          <w:sz w:val="21"/>
        </w:rPr>
      </w:pPr>
    </w:p>
    <w:p w14:paraId="76889458">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42E41CF6"/>
    <w:p w14:paraId="2D3143C2"/>
    <w:p w14:paraId="0F9C0E51"/>
    <w:p w14:paraId="1CE9DB71"/>
    <w:p w14:paraId="22B1957A"/>
    <w:p w14:paraId="4B632890"/>
    <w:p w14:paraId="79473CFD"/>
    <w:p w14:paraId="79B09A50"/>
    <w:p w14:paraId="0C235AA3">
      <w:pPr>
        <w:spacing w:line="19" w:lineRule="exact"/>
      </w:pPr>
    </w:p>
    <w:p w14:paraId="5815AC83">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14027C9A">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3866CBDD">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174BA6E8">
      <w:pPr>
        <w:spacing w:before="267" w:line="222" w:lineRule="auto"/>
        <w:ind w:left="486"/>
        <w:rPr>
          <w:rFonts w:ascii="仿宋" w:hAnsi="仿宋" w:eastAsia="仿宋" w:cs="仿宋"/>
          <w:sz w:val="36"/>
          <w:szCs w:val="36"/>
        </w:rPr>
      </w:pPr>
    </w:p>
    <w:p w14:paraId="1F64D830">
      <w:pPr>
        <w:spacing w:before="268" w:line="222" w:lineRule="auto"/>
        <w:rPr>
          <w:rFonts w:ascii="仿宋" w:hAnsi="仿宋" w:eastAsia="仿宋" w:cs="仿宋"/>
          <w:sz w:val="36"/>
          <w:szCs w:val="36"/>
        </w:rPr>
      </w:pPr>
    </w:p>
    <w:p w14:paraId="74C27F44">
      <w:pPr>
        <w:spacing w:line="14" w:lineRule="auto"/>
        <w:rPr>
          <w:rFonts w:ascii="Arial"/>
          <w:sz w:val="2"/>
        </w:rPr>
      </w:pPr>
      <w:r>
        <w:rPr>
          <w:rFonts w:ascii="Arial" w:hAnsi="Arial" w:eastAsia="Arial" w:cs="Arial"/>
          <w:sz w:val="2"/>
          <w:szCs w:val="2"/>
        </w:rPr>
        <w:br w:type="column"/>
      </w:r>
    </w:p>
    <w:p w14:paraId="0E67B5A8">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74819272">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68A68B0A">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CCBCF04">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7"/>
        <w:tblW w:w="10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1770"/>
        <w:gridCol w:w="7926"/>
      </w:tblGrid>
      <w:tr w14:paraId="1A069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4" w:hRule="atLeast"/>
          <w:jc w:val="center"/>
        </w:trPr>
        <w:tc>
          <w:tcPr>
            <w:tcW w:w="810" w:type="dxa"/>
            <w:vAlign w:val="center"/>
          </w:tcPr>
          <w:p w14:paraId="76CF8B0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770" w:type="dxa"/>
            <w:vAlign w:val="center"/>
          </w:tcPr>
          <w:p w14:paraId="4D90A4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7926" w:type="dxa"/>
            <w:vAlign w:val="center"/>
          </w:tcPr>
          <w:p w14:paraId="02177F4E">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20004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810" w:type="dxa"/>
            <w:vAlign w:val="center"/>
          </w:tcPr>
          <w:p w14:paraId="367CAB3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770" w:type="dxa"/>
            <w:vAlign w:val="center"/>
          </w:tcPr>
          <w:p w14:paraId="28D96BB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7926" w:type="dxa"/>
            <w:vAlign w:val="center"/>
          </w:tcPr>
          <w:p w14:paraId="67E943C1">
            <w:pPr>
              <w:widowControl w:val="0"/>
              <w:spacing w:before="305" w:line="212" w:lineRule="auto"/>
              <w:jc w:val="center"/>
              <w:rPr>
                <w:rFonts w:hint="default" w:ascii="仿宋" w:hAnsi="仿宋" w:eastAsia="仿宋" w:cs="仿宋"/>
                <w:sz w:val="24"/>
                <w:szCs w:val="24"/>
                <w:vertAlign w:val="baseline"/>
                <w:lang w:val="en-US"/>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甘肃前进生物科技发展有限公司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color w:val="0000FF"/>
                <w:sz w:val="24"/>
                <w:szCs w:val="24"/>
                <w:vertAlign w:val="baseline"/>
              </w:rPr>
              <w:t>联 系 人：</w:t>
            </w:r>
            <w:r>
              <w:rPr>
                <w:rFonts w:hint="eastAsia" w:ascii="仿宋" w:hAnsi="仿宋" w:eastAsia="仿宋" w:cs="仿宋"/>
                <w:color w:val="0000FF"/>
                <w:sz w:val="24"/>
                <w:szCs w:val="24"/>
                <w:vertAlign w:val="baseline"/>
                <w:lang w:val="en-US" w:eastAsia="zh-CN"/>
              </w:rPr>
              <w:t xml:space="preserve">孟先生 </w:t>
            </w:r>
            <w:r>
              <w:rPr>
                <w:rFonts w:ascii="仿宋" w:hAnsi="仿宋" w:eastAsia="仿宋" w:cs="仿宋"/>
                <w:color w:val="0000FF"/>
                <w:sz w:val="24"/>
                <w:szCs w:val="24"/>
                <w:vertAlign w:val="baseline"/>
              </w:rPr>
              <w:t>联系电话：</w:t>
            </w:r>
            <w:r>
              <w:rPr>
                <w:rFonts w:hint="eastAsia" w:ascii="仿宋" w:hAnsi="仿宋" w:eastAsia="仿宋" w:cs="仿宋"/>
                <w:color w:val="0000FF"/>
                <w:sz w:val="24"/>
                <w:szCs w:val="24"/>
                <w:vertAlign w:val="baseline"/>
                <w:lang w:val="en-US" w:eastAsia="zh-CN"/>
              </w:rPr>
              <w:t>17793619494</w:t>
            </w:r>
          </w:p>
        </w:tc>
      </w:tr>
      <w:tr w14:paraId="1FAE9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810" w:type="dxa"/>
            <w:vAlign w:val="center"/>
          </w:tcPr>
          <w:p w14:paraId="67CE3F4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770" w:type="dxa"/>
            <w:vAlign w:val="center"/>
          </w:tcPr>
          <w:p w14:paraId="0BE4E4B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7926" w:type="dxa"/>
            <w:vAlign w:val="center"/>
          </w:tcPr>
          <w:p w14:paraId="31E5D8F5">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甘肃前进生物科技发展有限公司</w:t>
            </w:r>
            <w:r>
              <w:rPr>
                <w:rFonts w:hint="eastAsia" w:ascii="仿宋" w:hAnsi="仿宋" w:eastAsia="仿宋" w:cs="仿宋"/>
                <w:spacing w:val="-2"/>
                <w:position w:val="17"/>
                <w:sz w:val="24"/>
                <w:szCs w:val="24"/>
                <w:lang w:val="en-US" w:eastAsia="zh-CN"/>
              </w:rPr>
              <w:t>粪污运输</w:t>
            </w:r>
            <w:r>
              <w:rPr>
                <w:rFonts w:hint="eastAsia" w:ascii="仿宋" w:hAnsi="仿宋" w:eastAsia="仿宋" w:cs="仿宋"/>
                <w:spacing w:val="-1"/>
                <w:position w:val="17"/>
                <w:sz w:val="24"/>
                <w:szCs w:val="24"/>
                <w:lang w:val="en-US" w:eastAsia="zh-CN"/>
              </w:rPr>
              <w:t>项目</w:t>
            </w:r>
          </w:p>
        </w:tc>
      </w:tr>
      <w:tr w14:paraId="4CD59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810" w:type="dxa"/>
            <w:vAlign w:val="center"/>
          </w:tcPr>
          <w:p w14:paraId="2EA850A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770" w:type="dxa"/>
            <w:vAlign w:val="center"/>
          </w:tcPr>
          <w:p w14:paraId="26D877F9">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项目运输范围</w:t>
            </w:r>
          </w:p>
        </w:tc>
        <w:tc>
          <w:tcPr>
            <w:tcW w:w="7926" w:type="dxa"/>
            <w:vAlign w:val="center"/>
          </w:tcPr>
          <w:p w14:paraId="4F30BC16">
            <w:pPr>
              <w:widowControl w:val="0"/>
              <w:spacing w:before="305" w:line="212" w:lineRule="auto"/>
              <w:jc w:val="center"/>
              <w:rPr>
                <w:rFonts w:hint="default" w:ascii="仿宋" w:hAnsi="仿宋" w:eastAsia="仿宋" w:cs="仿宋"/>
                <w:sz w:val="24"/>
                <w:szCs w:val="24"/>
                <w:vertAlign w:val="baseline"/>
                <w:lang w:val="en-US"/>
              </w:rPr>
            </w:pPr>
            <w:r>
              <w:rPr>
                <w:rFonts w:hint="eastAsia" w:ascii="仿宋" w:hAnsi="仿宋" w:eastAsia="仿宋" w:cs="仿宋"/>
                <w:color w:val="0000FF"/>
                <w:sz w:val="24"/>
                <w:szCs w:val="24"/>
                <w:vertAlign w:val="baseline"/>
                <w:lang w:val="en-US" w:eastAsia="zh-CN"/>
              </w:rPr>
              <w:t>甘肃省张掖市石岗墩开发区甘肃前进生物科技发展有限公司至甘肃省张掖市甘州区11个行政村、张掖市甘州区碱滩镇5个行政村、甘浚镇林场；</w:t>
            </w:r>
          </w:p>
        </w:tc>
      </w:tr>
      <w:tr w14:paraId="61D5A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810" w:type="dxa"/>
            <w:vAlign w:val="center"/>
          </w:tcPr>
          <w:p w14:paraId="6189CF3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770" w:type="dxa"/>
            <w:vAlign w:val="center"/>
          </w:tcPr>
          <w:p w14:paraId="277E25C9">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项目运输期限</w:t>
            </w:r>
          </w:p>
        </w:tc>
        <w:tc>
          <w:tcPr>
            <w:tcW w:w="7926" w:type="dxa"/>
            <w:vAlign w:val="center"/>
          </w:tcPr>
          <w:p w14:paraId="2F468EF5">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根据甘肃前进生物科技发展有限公司粪污运输计划进行运输</w:t>
            </w:r>
            <w:r>
              <w:rPr>
                <w:rFonts w:hint="eastAsia" w:ascii="仿宋" w:hAnsi="仿宋" w:eastAsia="仿宋" w:cs="仿宋"/>
                <w:color w:val="0000FF"/>
                <w:sz w:val="24"/>
                <w:szCs w:val="24"/>
                <w:vertAlign w:val="baseline"/>
                <w:lang w:val="en-US" w:eastAsia="zh-CN"/>
              </w:rPr>
              <w:t>（2024年12月-2025年4月）</w:t>
            </w:r>
            <w:r>
              <w:rPr>
                <w:rFonts w:hint="eastAsia" w:ascii="仿宋" w:hAnsi="仿宋" w:eastAsia="仿宋" w:cs="仿宋"/>
                <w:sz w:val="24"/>
                <w:szCs w:val="24"/>
                <w:vertAlign w:val="baseline"/>
                <w:lang w:val="en-US" w:eastAsia="zh-CN"/>
              </w:rPr>
              <w:t>。</w:t>
            </w:r>
          </w:p>
        </w:tc>
      </w:tr>
      <w:tr w14:paraId="4544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vAlign w:val="center"/>
          </w:tcPr>
          <w:p w14:paraId="5FCEFE51">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770" w:type="dxa"/>
            <w:vAlign w:val="center"/>
          </w:tcPr>
          <w:p w14:paraId="0D877A9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7926" w:type="dxa"/>
            <w:vAlign w:val="center"/>
          </w:tcPr>
          <w:p w14:paraId="23D6FB1F">
            <w:pPr>
              <w:widowControl w:val="0"/>
              <w:spacing w:before="305" w:line="212" w:lineRule="auto"/>
              <w:ind w:firstLine="240" w:firstLineChars="100"/>
              <w:jc w:val="both"/>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color w:val="FF0000"/>
                <w:sz w:val="24"/>
                <w:szCs w:val="24"/>
                <w:vertAlign w:val="baseline"/>
                <w:lang w:val="en-US" w:eastAsia="zh-CN"/>
              </w:rPr>
              <w:t>两</w:t>
            </w:r>
            <w:r>
              <w:rPr>
                <w:rFonts w:ascii="仿宋" w:hAnsi="仿宋" w:eastAsia="仿宋" w:cs="仿宋"/>
                <w:color w:val="FF0000"/>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甘肃前进生物科技发展有限公司</w:t>
            </w:r>
            <w:r>
              <w:rPr>
                <w:rFonts w:hint="eastAsia" w:ascii="仿宋" w:hAnsi="仿宋" w:eastAsia="仿宋" w:cs="仿宋"/>
                <w:sz w:val="24"/>
                <w:szCs w:val="24"/>
                <w:vertAlign w:val="baseline"/>
                <w:lang w:val="en-US" w:eastAsia="zh-CN"/>
              </w:rPr>
              <w:t>粪污运输</w:t>
            </w:r>
            <w:r>
              <w:rPr>
                <w:rFonts w:ascii="仿宋" w:hAnsi="仿宋" w:eastAsia="仿宋" w:cs="仿宋"/>
                <w:sz w:val="24"/>
                <w:szCs w:val="24"/>
                <w:vertAlign w:val="baseline"/>
              </w:rPr>
              <w:t>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40DE3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vAlign w:val="center"/>
          </w:tcPr>
          <w:p w14:paraId="54A5F8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770" w:type="dxa"/>
            <w:vAlign w:val="center"/>
          </w:tcPr>
          <w:p w14:paraId="1341E1C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7926" w:type="dxa"/>
            <w:vAlign w:val="top"/>
          </w:tcPr>
          <w:p w14:paraId="6DFBC2E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1、投标人必须</w:t>
            </w:r>
            <w:r>
              <w:rPr>
                <w:rFonts w:hint="eastAsia" w:ascii="仿宋" w:hAnsi="仿宋" w:eastAsia="仿宋" w:cs="仿宋"/>
                <w:sz w:val="24"/>
                <w:szCs w:val="24"/>
                <w:vertAlign w:val="baseline"/>
                <w:lang w:val="en-US" w:eastAsia="zh-CN"/>
              </w:rPr>
              <w:t>持有合法的《道路运输经营许可证》。投标人必须</w:t>
            </w:r>
            <w:r>
              <w:rPr>
                <w:rFonts w:hint="eastAsia" w:ascii="仿宋" w:hAnsi="仿宋" w:eastAsia="仿宋" w:cs="仿宋"/>
                <w:sz w:val="24"/>
                <w:szCs w:val="24"/>
                <w:vertAlign w:val="baseline"/>
              </w:rPr>
              <w:t>是在中华人民共和国境内注册，能独立承担民事责任的法人；具有市场监督管理部门核发的有效的载有统一社会信用代码的营业执照，且营业执照中有招标人</w:t>
            </w:r>
            <w:r>
              <w:rPr>
                <w:rFonts w:hint="eastAsia" w:ascii="仿宋" w:hAnsi="仿宋" w:eastAsia="仿宋" w:cs="仿宋"/>
                <w:sz w:val="24"/>
                <w:szCs w:val="24"/>
                <w:vertAlign w:val="baseline"/>
                <w:lang w:val="en-US" w:eastAsia="zh-CN"/>
              </w:rPr>
              <w:t>运输</w:t>
            </w:r>
            <w:r>
              <w:rPr>
                <w:rFonts w:hint="eastAsia" w:ascii="仿宋" w:hAnsi="仿宋" w:eastAsia="仿宋" w:cs="仿宋"/>
                <w:sz w:val="24"/>
                <w:szCs w:val="24"/>
                <w:vertAlign w:val="baseline"/>
              </w:rPr>
              <w:t>需求的经营范围</w:t>
            </w:r>
            <w:r>
              <w:rPr>
                <w:rFonts w:hint="eastAsia" w:ascii="仿宋" w:hAnsi="仿宋" w:eastAsia="仿宋" w:cs="仿宋"/>
                <w:sz w:val="24"/>
                <w:szCs w:val="24"/>
                <w:vertAlign w:val="baseline"/>
                <w:lang w:eastAsia="zh-CN"/>
              </w:rPr>
              <w:t>。</w:t>
            </w:r>
          </w:p>
          <w:p w14:paraId="77F7D1A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75B1CF1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3、不得在“中国执行信息公开网”（http://zxgk.court.gov.cn/）和“信用中国”（http://www.creditchina.gov.cn/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及“国家企业信用信息公示系统”（http://www.gsxt.gov.cn/）中被列入失信被执行人名单。</w:t>
            </w:r>
          </w:p>
          <w:p w14:paraId="5934C01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4C0BCC51">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7B6C947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color w:val="0000FF"/>
                <w:sz w:val="24"/>
                <w:szCs w:val="24"/>
                <w:vertAlign w:val="baseline"/>
              </w:rPr>
            </w:pPr>
            <w:r>
              <w:rPr>
                <w:rFonts w:hint="eastAsia" w:ascii="仿宋" w:hAnsi="仿宋" w:eastAsia="仿宋" w:cs="仿宋"/>
                <w:color w:val="0000FF"/>
                <w:sz w:val="24"/>
                <w:szCs w:val="24"/>
                <w:vertAlign w:val="baseline"/>
                <w:lang w:val="en-US" w:eastAsia="zh-CN"/>
              </w:rPr>
              <w:t>6</w:t>
            </w:r>
            <w:r>
              <w:rPr>
                <w:rFonts w:hint="eastAsia" w:ascii="仿宋" w:hAnsi="仿宋" w:eastAsia="仿宋" w:cs="仿宋"/>
                <w:color w:val="0000FF"/>
                <w:sz w:val="24"/>
                <w:szCs w:val="24"/>
                <w:vertAlign w:val="baseline"/>
              </w:rPr>
              <w:t>、本次招标不接受联合体投标。</w:t>
            </w:r>
          </w:p>
          <w:p w14:paraId="12FBD9A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color w:val="0000FF"/>
                <w:sz w:val="24"/>
                <w:szCs w:val="24"/>
                <w:vertAlign w:val="baseline"/>
                <w:lang w:val="en-US" w:eastAsia="zh-CN"/>
              </w:rPr>
            </w:pPr>
            <w:r>
              <w:rPr>
                <w:rFonts w:hint="eastAsia" w:ascii="仿宋" w:hAnsi="仿宋" w:eastAsia="仿宋" w:cs="仿宋"/>
                <w:color w:val="0000FF"/>
                <w:sz w:val="24"/>
                <w:szCs w:val="24"/>
                <w:vertAlign w:val="baseline"/>
                <w:lang w:val="en-US" w:eastAsia="zh-CN"/>
              </w:rPr>
              <w:t>7、投标人所有车辆保险齐全，车况良好，司机证件齐全。</w:t>
            </w:r>
          </w:p>
          <w:p w14:paraId="6F46661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color w:val="0000FF"/>
                <w:sz w:val="24"/>
                <w:szCs w:val="24"/>
                <w:vertAlign w:val="baseline"/>
              </w:rPr>
            </w:pPr>
            <w:r>
              <w:rPr>
                <w:rFonts w:hint="eastAsia" w:ascii="仿宋" w:hAnsi="仿宋" w:eastAsia="仿宋" w:cs="仿宋"/>
                <w:color w:val="0000FF"/>
                <w:sz w:val="24"/>
                <w:szCs w:val="24"/>
                <w:vertAlign w:val="baseline"/>
                <w:lang w:val="en-US" w:eastAsia="zh-CN"/>
              </w:rPr>
              <w:t>8、投标人</w:t>
            </w:r>
            <w:r>
              <w:rPr>
                <w:rFonts w:hint="eastAsia" w:ascii="仿宋" w:hAnsi="仿宋" w:eastAsia="仿宋" w:cs="仿宋"/>
                <w:color w:val="0000FF"/>
                <w:sz w:val="24"/>
                <w:szCs w:val="24"/>
                <w:vertAlign w:val="baseline"/>
              </w:rPr>
              <w:t>能按时出车，满足</w:t>
            </w:r>
            <w:r>
              <w:rPr>
                <w:rFonts w:hint="eastAsia" w:ascii="仿宋" w:hAnsi="仿宋" w:eastAsia="仿宋" w:cs="仿宋"/>
                <w:color w:val="0000FF"/>
                <w:sz w:val="24"/>
                <w:szCs w:val="24"/>
                <w:vertAlign w:val="baseline"/>
                <w:lang w:val="en-US" w:eastAsia="zh-CN"/>
              </w:rPr>
              <w:t>招标人</w:t>
            </w:r>
            <w:r>
              <w:rPr>
                <w:rFonts w:hint="eastAsia" w:ascii="仿宋" w:hAnsi="仿宋" w:eastAsia="仿宋" w:cs="仿宋"/>
                <w:color w:val="0000FF"/>
                <w:sz w:val="24"/>
                <w:szCs w:val="24"/>
                <w:vertAlign w:val="baseline"/>
              </w:rPr>
              <w:t>要求。</w:t>
            </w:r>
          </w:p>
          <w:p w14:paraId="240AFA04">
            <w:pPr>
              <w:pStyle w:val="2"/>
              <w:widowControl w:val="0"/>
              <w:rPr>
                <w:rFonts w:hint="default" w:eastAsia="仿宋"/>
                <w:lang w:val="en-US" w:eastAsia="zh-CN"/>
              </w:rPr>
            </w:pPr>
            <w:r>
              <w:rPr>
                <w:rFonts w:hint="eastAsia" w:ascii="仿宋" w:hAnsi="仿宋" w:eastAsia="仿宋" w:cs="仿宋"/>
                <w:color w:val="0000FF"/>
                <w:sz w:val="24"/>
                <w:szCs w:val="24"/>
                <w:vertAlign w:val="baseline"/>
                <w:lang w:val="en-US" w:eastAsia="zh-CN"/>
              </w:rPr>
              <w:t>9、拉粪车10辆，每车加装GPS定位称重系统；抛粪车</w:t>
            </w:r>
            <w:bookmarkStart w:id="0" w:name="_GoBack"/>
            <w:bookmarkEnd w:id="0"/>
            <w:r>
              <w:rPr>
                <w:rFonts w:hint="eastAsia" w:ascii="仿宋" w:hAnsi="仿宋" w:eastAsia="仿宋" w:cs="仿宋"/>
                <w:color w:val="0000FF"/>
                <w:sz w:val="24"/>
                <w:szCs w:val="24"/>
                <w:vertAlign w:val="baseline"/>
                <w:lang w:val="en-US" w:eastAsia="zh-CN"/>
              </w:rPr>
              <w:t>10辆，每车加装摄像头及面积测量仪，自带装载机。</w:t>
            </w:r>
          </w:p>
        </w:tc>
      </w:tr>
      <w:tr w14:paraId="357D3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vAlign w:val="center"/>
          </w:tcPr>
          <w:p w14:paraId="2FF4BDD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770" w:type="dxa"/>
            <w:vAlign w:val="center"/>
          </w:tcPr>
          <w:p w14:paraId="60778DB1">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7926" w:type="dxa"/>
            <w:vAlign w:val="center"/>
          </w:tcPr>
          <w:p w14:paraId="07A24BE0">
            <w:pPr>
              <w:widowControl w:val="0"/>
              <w:spacing w:before="305" w:line="212" w:lineRule="auto"/>
              <w:jc w:val="center"/>
              <w:rPr>
                <w:rFonts w:hint="eastAsia" w:ascii="仿宋" w:hAnsi="仿宋" w:eastAsia="仿宋" w:cs="仿宋"/>
                <w:color w:val="FF0000"/>
                <w:spacing w:val="-11"/>
                <w:sz w:val="24"/>
                <w:szCs w:val="24"/>
                <w:lang w:val="en-US" w:eastAsia="zh-CN"/>
              </w:rPr>
            </w:pPr>
            <w:r>
              <w:rPr>
                <w:rFonts w:ascii="仿宋" w:hAnsi="仿宋" w:eastAsia="仿宋" w:cs="仿宋"/>
                <w:color w:val="FF0000"/>
                <w:spacing w:val="-11"/>
                <w:sz w:val="24"/>
                <w:szCs w:val="24"/>
              </w:rPr>
              <w:t>截止时间：202</w:t>
            </w:r>
            <w:r>
              <w:rPr>
                <w:rFonts w:hint="eastAsia" w:ascii="仿宋" w:hAnsi="仿宋" w:eastAsia="仿宋" w:cs="仿宋"/>
                <w:color w:val="FF0000"/>
                <w:spacing w:val="-11"/>
                <w:sz w:val="24"/>
                <w:szCs w:val="24"/>
                <w:lang w:val="en-US" w:eastAsia="zh-CN"/>
              </w:rPr>
              <w:t>4</w:t>
            </w:r>
            <w:r>
              <w:rPr>
                <w:rFonts w:ascii="仿宋" w:hAnsi="仿宋" w:eastAsia="仿宋" w:cs="仿宋"/>
                <w:color w:val="FF0000"/>
                <w:spacing w:val="-35"/>
                <w:sz w:val="24"/>
                <w:szCs w:val="24"/>
              </w:rPr>
              <w:t xml:space="preserve"> </w:t>
            </w:r>
            <w:r>
              <w:rPr>
                <w:rFonts w:ascii="仿宋" w:hAnsi="仿宋" w:eastAsia="仿宋" w:cs="仿宋"/>
                <w:color w:val="FF0000"/>
                <w:spacing w:val="-11"/>
                <w:sz w:val="24"/>
                <w:szCs w:val="24"/>
              </w:rPr>
              <w:t>年</w:t>
            </w:r>
            <w:r>
              <w:rPr>
                <w:rFonts w:hint="eastAsia" w:ascii="仿宋" w:hAnsi="仿宋" w:eastAsia="仿宋" w:cs="仿宋"/>
                <w:color w:val="FF0000"/>
                <w:spacing w:val="-11"/>
                <w:sz w:val="24"/>
                <w:szCs w:val="24"/>
                <w:u w:val="single"/>
                <w:lang w:val="en-US" w:eastAsia="zh-CN"/>
              </w:rPr>
              <w:t>12</w:t>
            </w:r>
            <w:r>
              <w:rPr>
                <w:rFonts w:ascii="仿宋" w:hAnsi="仿宋" w:eastAsia="仿宋" w:cs="仿宋"/>
                <w:color w:val="FF0000"/>
                <w:spacing w:val="-11"/>
                <w:sz w:val="24"/>
                <w:szCs w:val="24"/>
              </w:rPr>
              <w:t>月</w:t>
            </w:r>
            <w:r>
              <w:rPr>
                <w:rFonts w:hint="eastAsia" w:ascii="仿宋" w:hAnsi="仿宋" w:eastAsia="仿宋" w:cs="仿宋"/>
                <w:color w:val="FF0000"/>
                <w:spacing w:val="-60"/>
                <w:sz w:val="24"/>
                <w:szCs w:val="24"/>
                <w:u w:val="single"/>
                <w:lang w:val="en-US" w:eastAsia="zh-CN"/>
              </w:rPr>
              <w:t>2 5</w:t>
            </w:r>
            <w:r>
              <w:rPr>
                <w:rFonts w:ascii="仿宋" w:hAnsi="仿宋" w:eastAsia="仿宋" w:cs="仿宋"/>
                <w:color w:val="FF0000"/>
                <w:spacing w:val="-11"/>
                <w:sz w:val="24"/>
                <w:szCs w:val="24"/>
              </w:rPr>
              <w:t>日</w:t>
            </w:r>
            <w:r>
              <w:rPr>
                <w:rFonts w:ascii="仿宋" w:hAnsi="仿宋" w:eastAsia="仿宋" w:cs="仿宋"/>
                <w:color w:val="FF0000"/>
                <w:spacing w:val="-60"/>
                <w:sz w:val="24"/>
                <w:szCs w:val="24"/>
              </w:rPr>
              <w:t xml:space="preserve"> </w:t>
            </w:r>
            <w:r>
              <w:rPr>
                <w:rFonts w:ascii="仿宋" w:hAnsi="仿宋" w:eastAsia="仿宋" w:cs="仿宋"/>
                <w:color w:val="FF0000"/>
                <w:spacing w:val="-94"/>
                <w:sz w:val="24"/>
                <w:szCs w:val="24"/>
                <w:u w:val="single" w:color="auto"/>
              </w:rPr>
              <w:t xml:space="preserve"> </w:t>
            </w:r>
            <w:r>
              <w:rPr>
                <w:rFonts w:hint="eastAsia" w:ascii="仿宋" w:hAnsi="仿宋" w:eastAsia="仿宋" w:cs="仿宋"/>
                <w:color w:val="FF0000"/>
                <w:spacing w:val="-11"/>
                <w:sz w:val="24"/>
                <w:szCs w:val="24"/>
                <w:u w:val="single" w:color="auto"/>
                <w:lang w:val="en-US" w:eastAsia="zh-CN"/>
              </w:rPr>
              <w:t>14</w:t>
            </w:r>
            <w:r>
              <w:rPr>
                <w:rFonts w:ascii="仿宋" w:hAnsi="仿宋" w:eastAsia="仿宋" w:cs="仿宋"/>
                <w:color w:val="FF0000"/>
                <w:spacing w:val="-60"/>
                <w:sz w:val="24"/>
                <w:szCs w:val="24"/>
                <w:u w:val="single" w:color="auto"/>
              </w:rPr>
              <w:t xml:space="preserve"> </w:t>
            </w:r>
            <w:r>
              <w:rPr>
                <w:rFonts w:ascii="仿宋" w:hAnsi="仿宋" w:eastAsia="仿宋" w:cs="仿宋"/>
                <w:color w:val="FF0000"/>
                <w:spacing w:val="-87"/>
                <w:sz w:val="24"/>
                <w:szCs w:val="24"/>
              </w:rPr>
              <w:t xml:space="preserve"> </w:t>
            </w:r>
            <w:r>
              <w:rPr>
                <w:rFonts w:ascii="仿宋" w:hAnsi="仿宋" w:eastAsia="仿宋" w:cs="仿宋"/>
                <w:color w:val="FF0000"/>
                <w:spacing w:val="-11"/>
                <w:sz w:val="24"/>
                <w:szCs w:val="24"/>
              </w:rPr>
              <w:t>时</w:t>
            </w:r>
            <w:r>
              <w:rPr>
                <w:rFonts w:ascii="仿宋" w:hAnsi="仿宋" w:eastAsia="仿宋" w:cs="仿宋"/>
                <w:color w:val="FF0000"/>
                <w:spacing w:val="-50"/>
                <w:sz w:val="24"/>
                <w:szCs w:val="24"/>
              </w:rPr>
              <w:t xml:space="preserve"> </w:t>
            </w:r>
            <w:r>
              <w:rPr>
                <w:rFonts w:hint="eastAsia" w:ascii="仿宋" w:hAnsi="仿宋" w:eastAsia="仿宋" w:cs="仿宋"/>
                <w:color w:val="FF0000"/>
                <w:spacing w:val="-11"/>
                <w:sz w:val="24"/>
                <w:szCs w:val="24"/>
                <w:u w:val="single" w:color="auto"/>
                <w:lang w:val="en-US" w:eastAsia="zh-CN"/>
              </w:rPr>
              <w:t>3</w:t>
            </w:r>
            <w:r>
              <w:rPr>
                <w:rFonts w:ascii="仿宋" w:hAnsi="仿宋" w:eastAsia="仿宋" w:cs="仿宋"/>
                <w:color w:val="FF0000"/>
                <w:spacing w:val="-11"/>
                <w:sz w:val="24"/>
                <w:szCs w:val="24"/>
                <w:u w:val="single" w:color="auto"/>
              </w:rPr>
              <w:t>0</w:t>
            </w:r>
            <w:r>
              <w:rPr>
                <w:rFonts w:ascii="仿宋" w:hAnsi="仿宋" w:eastAsia="仿宋" w:cs="仿宋"/>
                <w:color w:val="FF0000"/>
                <w:spacing w:val="-41"/>
                <w:sz w:val="24"/>
                <w:szCs w:val="24"/>
                <w:u w:val="single" w:color="auto"/>
              </w:rPr>
              <w:t xml:space="preserve"> </w:t>
            </w:r>
            <w:r>
              <w:rPr>
                <w:rFonts w:ascii="仿宋" w:hAnsi="仿宋" w:eastAsia="仿宋" w:cs="仿宋"/>
                <w:color w:val="FF0000"/>
                <w:spacing w:val="-11"/>
                <w:sz w:val="24"/>
                <w:szCs w:val="24"/>
              </w:rPr>
              <w:t>分之前</w:t>
            </w:r>
            <w:r>
              <w:rPr>
                <w:rFonts w:hint="eastAsia" w:ascii="仿宋" w:hAnsi="仿宋" w:eastAsia="仿宋" w:cs="仿宋"/>
                <w:color w:val="FF0000"/>
                <w:spacing w:val="-11"/>
                <w:sz w:val="24"/>
                <w:szCs w:val="24"/>
                <w:lang w:val="en-US" w:eastAsia="zh-CN"/>
              </w:rPr>
              <w:t>将投标文件加盖公章发送至邮箱gansu_qjmy_ts@163.com</w:t>
            </w:r>
          </w:p>
          <w:p w14:paraId="3B0A8812">
            <w:pPr>
              <w:widowControl w:val="0"/>
              <w:spacing w:before="305" w:line="212" w:lineRule="auto"/>
              <w:jc w:val="center"/>
              <w:rPr>
                <w:rFonts w:hint="eastAsia" w:ascii="仿宋" w:hAnsi="仿宋" w:eastAsia="仿宋" w:cs="仿宋"/>
                <w:spacing w:val="-11"/>
                <w:sz w:val="24"/>
                <w:szCs w:val="24"/>
                <w:lang w:val="en-US" w:eastAsia="zh-CN"/>
              </w:rPr>
            </w:pPr>
            <w:r>
              <w:rPr>
                <w:rFonts w:hint="eastAsia" w:ascii="仿宋" w:hAnsi="仿宋" w:eastAsia="仿宋" w:cs="仿宋"/>
                <w:spacing w:val="-11"/>
                <w:sz w:val="24"/>
                <w:szCs w:val="24"/>
                <w:lang w:val="en-US" w:eastAsia="zh-CN"/>
              </w:rPr>
              <w:t>投标文件命名方式：投标单位名称+项目名称+时间</w:t>
            </w:r>
          </w:p>
        </w:tc>
      </w:tr>
      <w:tr w14:paraId="55E48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810" w:type="dxa"/>
            <w:vAlign w:val="center"/>
          </w:tcPr>
          <w:p w14:paraId="20C6817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1770" w:type="dxa"/>
            <w:vAlign w:val="center"/>
          </w:tcPr>
          <w:p w14:paraId="6BDBA1F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7926" w:type="dxa"/>
            <w:vAlign w:val="center"/>
          </w:tcPr>
          <w:p w14:paraId="1C4BA76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131B2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vAlign w:val="center"/>
          </w:tcPr>
          <w:p w14:paraId="077F4B0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1770" w:type="dxa"/>
            <w:vAlign w:val="center"/>
          </w:tcPr>
          <w:p w14:paraId="6767EE2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付款方式</w:t>
            </w:r>
          </w:p>
        </w:tc>
        <w:tc>
          <w:tcPr>
            <w:tcW w:w="7926" w:type="dxa"/>
            <w:vAlign w:val="center"/>
          </w:tcPr>
          <w:p w14:paraId="40A4C468">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b/>
                <w:bCs/>
                <w:color w:val="0000FF"/>
                <w:sz w:val="24"/>
                <w:szCs w:val="24"/>
                <w:vertAlign w:val="baseline"/>
                <w:lang w:val="en-US" w:eastAsia="zh-CN"/>
              </w:rPr>
              <w:t>每月粪污运输</w:t>
            </w:r>
            <w:r>
              <w:rPr>
                <w:rFonts w:hint="default" w:ascii="仿宋" w:hAnsi="仿宋" w:eastAsia="仿宋" w:cs="仿宋"/>
                <w:b/>
                <w:bCs/>
                <w:color w:val="0000FF"/>
                <w:sz w:val="24"/>
                <w:szCs w:val="24"/>
                <w:vertAlign w:val="baseline"/>
                <w:lang w:val="en-US" w:eastAsia="zh-CN"/>
              </w:rPr>
              <w:t>工作结束签字确认后，</w:t>
            </w:r>
            <w:r>
              <w:rPr>
                <w:rFonts w:hint="eastAsia" w:ascii="仿宋" w:hAnsi="仿宋" w:eastAsia="仿宋" w:cs="仿宋"/>
                <w:b/>
                <w:bCs/>
                <w:color w:val="0000FF"/>
                <w:sz w:val="24"/>
                <w:szCs w:val="24"/>
                <w:vertAlign w:val="baseline"/>
                <w:lang w:val="en-US" w:eastAsia="zh-CN"/>
              </w:rPr>
              <w:t>开具</w:t>
            </w:r>
            <w:r>
              <w:rPr>
                <w:rFonts w:hint="default" w:ascii="仿宋" w:hAnsi="仿宋" w:eastAsia="仿宋" w:cs="仿宋"/>
                <w:b/>
                <w:bCs/>
                <w:color w:val="0000FF"/>
                <w:sz w:val="24"/>
                <w:szCs w:val="24"/>
                <w:vertAlign w:val="baseline"/>
                <w:lang w:val="en-US" w:eastAsia="zh-CN"/>
              </w:rPr>
              <w:t>全额普通发票后</w:t>
            </w:r>
            <w:r>
              <w:rPr>
                <w:rFonts w:hint="eastAsia" w:ascii="仿宋" w:hAnsi="仿宋" w:eastAsia="仿宋" w:cs="仿宋"/>
                <w:b/>
                <w:bCs/>
                <w:color w:val="0000FF"/>
                <w:sz w:val="24"/>
                <w:szCs w:val="24"/>
                <w:vertAlign w:val="baseline"/>
                <w:lang w:val="en-US" w:eastAsia="zh-CN"/>
              </w:rPr>
              <w:t>30天</w:t>
            </w:r>
            <w:r>
              <w:rPr>
                <w:rFonts w:hint="default" w:ascii="仿宋" w:hAnsi="仿宋" w:eastAsia="仿宋" w:cs="仿宋"/>
                <w:b/>
                <w:bCs/>
                <w:color w:val="0000FF"/>
                <w:sz w:val="24"/>
                <w:szCs w:val="24"/>
                <w:vertAlign w:val="baseline"/>
                <w:lang w:val="en-US" w:eastAsia="zh-CN"/>
              </w:rPr>
              <w:t>内支付本次拉运实际费用。</w:t>
            </w:r>
          </w:p>
        </w:tc>
      </w:tr>
    </w:tbl>
    <w:p w14:paraId="31A2B5A7">
      <w:pPr>
        <w:sectPr>
          <w:headerReference r:id="rId9" w:type="default"/>
          <w:footerReference r:id="rId10" w:type="default"/>
          <w:pgSz w:w="11905" w:h="16840"/>
          <w:pgMar w:top="1183" w:right="1667" w:bottom="1041" w:left="1671" w:header="882" w:footer="853" w:gutter="0"/>
          <w:pgNumType w:fmt="numberInDash"/>
          <w:cols w:space="720" w:num="1"/>
        </w:sectPr>
      </w:pPr>
    </w:p>
    <w:p w14:paraId="0E00D93F">
      <w:pPr>
        <w:spacing w:before="156" w:line="222" w:lineRule="auto"/>
        <w:rPr>
          <w:rFonts w:ascii="仿宋" w:hAnsi="仿宋" w:eastAsia="仿宋" w:cs="仿宋"/>
          <w:spacing w:val="-4"/>
          <w:sz w:val="48"/>
          <w:szCs w:val="48"/>
          <w14:textOutline w14:w="6096" w14:cap="flat" w14:cmpd="sng">
            <w14:solidFill>
              <w14:srgbClr w14:val="000000"/>
            </w14:solidFill>
            <w14:prstDash w14:val="solid"/>
            <w14:miter w14:val="0"/>
          </w14:textOutline>
        </w:rPr>
      </w:pPr>
    </w:p>
    <w:p w14:paraId="41D863A9">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二</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3C51D1A5">
      <w:pPr>
        <w:spacing w:line="271" w:lineRule="auto"/>
        <w:rPr>
          <w:rFonts w:ascii="Arial"/>
          <w:sz w:val="21"/>
        </w:rPr>
      </w:pPr>
    </w:p>
    <w:p w14:paraId="28619B38">
      <w:pPr>
        <w:spacing w:line="271" w:lineRule="auto"/>
        <w:rPr>
          <w:rFonts w:ascii="Arial"/>
          <w:sz w:val="21"/>
        </w:rPr>
      </w:pPr>
    </w:p>
    <w:p w14:paraId="14C6A2B3">
      <w:pPr>
        <w:spacing w:line="271" w:lineRule="auto"/>
        <w:rPr>
          <w:rFonts w:ascii="Arial"/>
          <w:sz w:val="21"/>
        </w:rPr>
      </w:pPr>
    </w:p>
    <w:p w14:paraId="4E4753B0">
      <w:pPr>
        <w:spacing w:line="271" w:lineRule="auto"/>
        <w:rPr>
          <w:rFonts w:ascii="Arial"/>
          <w:sz w:val="21"/>
        </w:rPr>
      </w:pPr>
    </w:p>
    <w:p w14:paraId="40DD677B">
      <w:pPr>
        <w:spacing w:line="271" w:lineRule="auto"/>
        <w:rPr>
          <w:rFonts w:ascii="Arial"/>
          <w:sz w:val="21"/>
        </w:rPr>
      </w:pPr>
    </w:p>
    <w:p w14:paraId="2C481F32">
      <w:pPr>
        <w:spacing w:line="271" w:lineRule="auto"/>
        <w:rPr>
          <w:rFonts w:ascii="Arial"/>
          <w:sz w:val="21"/>
        </w:rPr>
      </w:pPr>
    </w:p>
    <w:p w14:paraId="66B4AB34">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5BA1074">
      <w:pPr>
        <w:spacing w:line="241" w:lineRule="auto"/>
        <w:rPr>
          <w:rFonts w:ascii="Arial"/>
          <w:sz w:val="21"/>
        </w:rPr>
      </w:pPr>
    </w:p>
    <w:p w14:paraId="790A12DE">
      <w:pPr>
        <w:spacing w:line="241" w:lineRule="auto"/>
        <w:rPr>
          <w:rFonts w:ascii="Arial"/>
          <w:sz w:val="21"/>
        </w:rPr>
      </w:pPr>
    </w:p>
    <w:p w14:paraId="5830FB45">
      <w:pPr>
        <w:spacing w:line="241" w:lineRule="auto"/>
        <w:rPr>
          <w:rFonts w:ascii="Arial"/>
          <w:sz w:val="21"/>
        </w:rPr>
      </w:pPr>
    </w:p>
    <w:p w14:paraId="713BF670">
      <w:pPr>
        <w:spacing w:line="242" w:lineRule="auto"/>
        <w:rPr>
          <w:rFonts w:ascii="Arial"/>
          <w:sz w:val="21"/>
        </w:rPr>
      </w:pPr>
    </w:p>
    <w:p w14:paraId="638D55A4">
      <w:pPr>
        <w:spacing w:line="242" w:lineRule="auto"/>
        <w:rPr>
          <w:rFonts w:ascii="Arial"/>
          <w:sz w:val="21"/>
        </w:rPr>
      </w:pPr>
    </w:p>
    <w:p w14:paraId="7E4EBF2F">
      <w:pPr>
        <w:spacing w:line="242" w:lineRule="auto"/>
        <w:rPr>
          <w:rFonts w:ascii="Arial"/>
          <w:sz w:val="21"/>
        </w:rPr>
      </w:pPr>
    </w:p>
    <w:p w14:paraId="408BB354">
      <w:pPr>
        <w:spacing w:line="242" w:lineRule="auto"/>
        <w:rPr>
          <w:rFonts w:ascii="Arial"/>
          <w:sz w:val="21"/>
        </w:rPr>
      </w:pPr>
    </w:p>
    <w:p w14:paraId="29A3FC83">
      <w:pPr>
        <w:spacing w:line="242" w:lineRule="auto"/>
        <w:rPr>
          <w:rFonts w:ascii="Arial"/>
          <w:sz w:val="21"/>
        </w:rPr>
      </w:pPr>
    </w:p>
    <w:p w14:paraId="12BD9EE9">
      <w:pPr>
        <w:spacing w:line="242" w:lineRule="auto"/>
        <w:rPr>
          <w:rFonts w:ascii="Arial"/>
          <w:sz w:val="21"/>
        </w:rPr>
      </w:pPr>
    </w:p>
    <w:p w14:paraId="37768671">
      <w:pPr>
        <w:spacing w:line="242" w:lineRule="auto"/>
        <w:rPr>
          <w:rFonts w:ascii="Arial"/>
          <w:sz w:val="21"/>
        </w:rPr>
      </w:pPr>
    </w:p>
    <w:p w14:paraId="1595ABE2">
      <w:pPr>
        <w:spacing w:line="242" w:lineRule="auto"/>
        <w:rPr>
          <w:rFonts w:ascii="Arial"/>
          <w:sz w:val="21"/>
        </w:rPr>
      </w:pPr>
    </w:p>
    <w:p w14:paraId="1CEF2CD5">
      <w:pPr>
        <w:spacing w:line="242" w:lineRule="auto"/>
        <w:rPr>
          <w:rFonts w:ascii="Arial"/>
          <w:sz w:val="21"/>
        </w:rPr>
      </w:pPr>
    </w:p>
    <w:p w14:paraId="37E2A9D7">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9FD9EFF">
      <w:pPr>
        <w:spacing w:line="255" w:lineRule="auto"/>
        <w:rPr>
          <w:rFonts w:ascii="Arial"/>
          <w:sz w:val="21"/>
        </w:rPr>
      </w:pPr>
    </w:p>
    <w:p w14:paraId="71B9D772">
      <w:pPr>
        <w:spacing w:line="255" w:lineRule="auto"/>
        <w:rPr>
          <w:rFonts w:ascii="Arial"/>
          <w:sz w:val="21"/>
        </w:rPr>
      </w:pPr>
    </w:p>
    <w:p w14:paraId="1D26440E">
      <w:pPr>
        <w:spacing w:line="255" w:lineRule="auto"/>
        <w:rPr>
          <w:rFonts w:ascii="Arial"/>
          <w:sz w:val="21"/>
        </w:rPr>
      </w:pPr>
    </w:p>
    <w:p w14:paraId="4AF35FE2">
      <w:pPr>
        <w:spacing w:line="255" w:lineRule="auto"/>
        <w:rPr>
          <w:rFonts w:ascii="Arial"/>
          <w:sz w:val="21"/>
        </w:rPr>
      </w:pPr>
    </w:p>
    <w:p w14:paraId="5C441F19">
      <w:pPr>
        <w:spacing w:line="255" w:lineRule="auto"/>
        <w:rPr>
          <w:rFonts w:ascii="Arial"/>
          <w:sz w:val="21"/>
        </w:rPr>
      </w:pPr>
    </w:p>
    <w:p w14:paraId="760DB7B0">
      <w:pPr>
        <w:spacing w:line="255" w:lineRule="auto"/>
        <w:rPr>
          <w:rFonts w:ascii="Arial"/>
          <w:sz w:val="21"/>
        </w:rPr>
      </w:pPr>
    </w:p>
    <w:p w14:paraId="78A0E2EF">
      <w:pPr>
        <w:spacing w:line="255" w:lineRule="auto"/>
        <w:rPr>
          <w:rFonts w:ascii="Arial"/>
          <w:sz w:val="21"/>
        </w:rPr>
      </w:pPr>
    </w:p>
    <w:p w14:paraId="328BE7F1">
      <w:pPr>
        <w:spacing w:line="255" w:lineRule="auto"/>
        <w:rPr>
          <w:rFonts w:ascii="Arial"/>
          <w:sz w:val="21"/>
        </w:rPr>
      </w:pPr>
    </w:p>
    <w:p w14:paraId="0922D35F">
      <w:pPr>
        <w:spacing w:line="256" w:lineRule="auto"/>
        <w:rPr>
          <w:rFonts w:ascii="Arial"/>
          <w:sz w:val="21"/>
        </w:rPr>
      </w:pPr>
    </w:p>
    <w:p w14:paraId="5C79ECAD">
      <w:pPr>
        <w:spacing w:line="256" w:lineRule="auto"/>
        <w:rPr>
          <w:rFonts w:ascii="Arial"/>
          <w:sz w:val="21"/>
        </w:rPr>
      </w:pPr>
    </w:p>
    <w:p w14:paraId="65B73223">
      <w:pPr>
        <w:spacing w:line="256" w:lineRule="auto"/>
        <w:rPr>
          <w:rFonts w:ascii="Arial"/>
          <w:sz w:val="21"/>
        </w:rPr>
      </w:pPr>
    </w:p>
    <w:p w14:paraId="2DF068FD">
      <w:pPr>
        <w:spacing w:line="256" w:lineRule="auto"/>
        <w:rPr>
          <w:rFonts w:ascii="Arial"/>
          <w:sz w:val="21"/>
        </w:rPr>
      </w:pPr>
    </w:p>
    <w:p w14:paraId="6D776DE1">
      <w:pPr>
        <w:spacing w:line="256" w:lineRule="auto"/>
        <w:rPr>
          <w:rFonts w:ascii="Arial"/>
          <w:sz w:val="21"/>
        </w:rPr>
      </w:pPr>
    </w:p>
    <w:p w14:paraId="0EC88A2F">
      <w:pPr>
        <w:spacing w:line="256" w:lineRule="auto"/>
        <w:rPr>
          <w:rFonts w:ascii="Arial"/>
          <w:sz w:val="21"/>
        </w:rPr>
      </w:pPr>
    </w:p>
    <w:p w14:paraId="276CD12D">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18414615">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786EC8C8">
      <w:pPr>
        <w:sectPr>
          <w:headerReference r:id="rId11" w:type="default"/>
          <w:footerReference r:id="rId12" w:type="default"/>
          <w:pgSz w:w="11905" w:h="16840"/>
          <w:pgMar w:top="400" w:right="1785" w:bottom="615" w:left="1785" w:header="0" w:footer="454" w:gutter="0"/>
          <w:pgNumType w:fmt="numberInDash"/>
          <w:cols w:space="720" w:num="1"/>
        </w:sectPr>
      </w:pPr>
    </w:p>
    <w:p w14:paraId="7B5FC2E4">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56255991">
      <w:pPr>
        <w:spacing w:line="400" w:lineRule="auto"/>
        <w:rPr>
          <w:rFonts w:ascii="Arial"/>
          <w:sz w:val="21"/>
        </w:rPr>
      </w:pPr>
    </w:p>
    <w:p w14:paraId="305395F5">
      <w:pPr>
        <w:spacing w:before="78" w:line="222" w:lineRule="auto"/>
        <w:ind w:left="282"/>
        <w:rPr>
          <w:rFonts w:ascii="仿宋" w:hAnsi="仿宋" w:eastAsia="仿宋" w:cs="仿宋"/>
          <w:spacing w:val="-6"/>
          <w:sz w:val="24"/>
          <w:szCs w:val="24"/>
        </w:rPr>
      </w:pPr>
    </w:p>
    <w:p w14:paraId="5F5137C3">
      <w:pPr>
        <w:spacing w:before="78" w:line="222" w:lineRule="auto"/>
        <w:ind w:left="282"/>
        <w:rPr>
          <w:rFonts w:ascii="仿宋" w:hAnsi="仿宋" w:eastAsia="仿宋" w:cs="仿宋"/>
          <w:spacing w:val="-6"/>
          <w:sz w:val="24"/>
          <w:szCs w:val="24"/>
        </w:rPr>
      </w:pPr>
    </w:p>
    <w:p w14:paraId="74AA44C3">
      <w:pPr>
        <w:spacing w:before="78" w:line="222" w:lineRule="auto"/>
        <w:ind w:left="282"/>
        <w:rPr>
          <w:rFonts w:hint="eastAsia" w:ascii="仿宋" w:hAnsi="仿宋" w:eastAsia="仿宋" w:cs="仿宋"/>
          <w:spacing w:val="-6"/>
          <w:sz w:val="28"/>
          <w:szCs w:val="28"/>
        </w:rPr>
      </w:pPr>
    </w:p>
    <w:p w14:paraId="233FD5C8">
      <w:pPr>
        <w:spacing w:before="78" w:line="222" w:lineRule="auto"/>
        <w:ind w:left="282"/>
        <w:rPr>
          <w:rFonts w:hint="eastAsia" w:ascii="仿宋" w:hAnsi="仿宋" w:eastAsia="仿宋" w:cs="仿宋"/>
          <w:spacing w:val="-6"/>
          <w:sz w:val="28"/>
          <w:szCs w:val="28"/>
        </w:rPr>
      </w:pPr>
    </w:p>
    <w:p w14:paraId="42AA9A96">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3AA6E82E">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4176D7C4">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038D5E62">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3D3B5C5C">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14:paraId="55E8105B">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78B46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309BA086">
      <w:pPr>
        <w:spacing w:line="243" w:lineRule="auto"/>
        <w:rPr>
          <w:rFonts w:hint="eastAsia" w:ascii="仿宋" w:hAnsi="仿宋" w:eastAsia="仿宋" w:cs="仿宋"/>
          <w:sz w:val="22"/>
          <w:szCs w:val="22"/>
        </w:rPr>
      </w:pPr>
    </w:p>
    <w:p w14:paraId="6A171994">
      <w:pPr>
        <w:spacing w:line="243" w:lineRule="auto"/>
        <w:rPr>
          <w:rFonts w:ascii="Arial"/>
          <w:sz w:val="21"/>
        </w:rPr>
      </w:pPr>
    </w:p>
    <w:p w14:paraId="6B79005B">
      <w:pPr>
        <w:spacing w:line="243" w:lineRule="auto"/>
        <w:rPr>
          <w:rFonts w:ascii="Arial"/>
          <w:sz w:val="21"/>
        </w:rPr>
      </w:pPr>
    </w:p>
    <w:p w14:paraId="076CEEE1">
      <w:pPr>
        <w:spacing w:line="243" w:lineRule="auto"/>
        <w:rPr>
          <w:rFonts w:ascii="Arial"/>
          <w:sz w:val="21"/>
        </w:rPr>
      </w:pPr>
    </w:p>
    <w:p w14:paraId="4F1E8F31">
      <w:pPr>
        <w:spacing w:line="243" w:lineRule="auto"/>
        <w:rPr>
          <w:rFonts w:ascii="Arial"/>
          <w:sz w:val="21"/>
        </w:rPr>
      </w:pPr>
    </w:p>
    <w:p w14:paraId="5A114B8C">
      <w:pPr>
        <w:spacing w:line="243" w:lineRule="auto"/>
        <w:rPr>
          <w:rFonts w:ascii="Arial"/>
          <w:sz w:val="21"/>
        </w:rPr>
      </w:pPr>
    </w:p>
    <w:p w14:paraId="7317BB3C">
      <w:pPr>
        <w:spacing w:line="243" w:lineRule="auto"/>
        <w:rPr>
          <w:rFonts w:ascii="Arial"/>
          <w:sz w:val="21"/>
        </w:rPr>
      </w:pPr>
    </w:p>
    <w:p w14:paraId="6A3241B7">
      <w:pPr>
        <w:spacing w:line="243" w:lineRule="auto"/>
        <w:rPr>
          <w:rFonts w:ascii="Arial"/>
          <w:sz w:val="21"/>
        </w:rPr>
      </w:pPr>
    </w:p>
    <w:p w14:paraId="59E2A9BB">
      <w:pPr>
        <w:spacing w:line="243" w:lineRule="auto"/>
        <w:rPr>
          <w:rFonts w:ascii="Arial"/>
          <w:sz w:val="21"/>
        </w:rPr>
      </w:pPr>
    </w:p>
    <w:p w14:paraId="4BB9322E">
      <w:pPr>
        <w:spacing w:line="243" w:lineRule="auto"/>
        <w:rPr>
          <w:rFonts w:ascii="Arial"/>
          <w:sz w:val="21"/>
        </w:rPr>
      </w:pPr>
    </w:p>
    <w:p w14:paraId="7D7421F3">
      <w:pPr>
        <w:spacing w:line="243" w:lineRule="auto"/>
        <w:rPr>
          <w:rFonts w:ascii="Arial"/>
          <w:sz w:val="21"/>
        </w:rPr>
      </w:pPr>
    </w:p>
    <w:p w14:paraId="5A3E4F98">
      <w:pPr>
        <w:spacing w:line="243" w:lineRule="auto"/>
        <w:rPr>
          <w:rFonts w:ascii="Arial"/>
          <w:sz w:val="21"/>
        </w:rPr>
      </w:pPr>
    </w:p>
    <w:p w14:paraId="2BE9923F">
      <w:pPr>
        <w:spacing w:line="243" w:lineRule="auto"/>
        <w:rPr>
          <w:rFonts w:ascii="Arial"/>
          <w:sz w:val="21"/>
        </w:rPr>
      </w:pPr>
    </w:p>
    <w:p w14:paraId="5ED8F875">
      <w:pPr>
        <w:spacing w:line="243" w:lineRule="auto"/>
        <w:rPr>
          <w:rFonts w:ascii="Arial"/>
          <w:sz w:val="21"/>
        </w:rPr>
      </w:pPr>
    </w:p>
    <w:p w14:paraId="4A1650F5">
      <w:pPr>
        <w:spacing w:line="243" w:lineRule="auto"/>
        <w:rPr>
          <w:rFonts w:ascii="Arial"/>
          <w:sz w:val="21"/>
        </w:rPr>
      </w:pPr>
    </w:p>
    <w:p w14:paraId="21F29D47">
      <w:pPr>
        <w:spacing w:line="243" w:lineRule="auto"/>
        <w:rPr>
          <w:rFonts w:ascii="Arial"/>
          <w:sz w:val="21"/>
        </w:rPr>
      </w:pPr>
    </w:p>
    <w:p w14:paraId="09333D50">
      <w:pPr>
        <w:spacing w:line="243" w:lineRule="auto"/>
        <w:rPr>
          <w:rFonts w:ascii="Arial"/>
          <w:sz w:val="21"/>
        </w:rPr>
      </w:pPr>
    </w:p>
    <w:p w14:paraId="039F6A84">
      <w:pPr>
        <w:spacing w:line="243" w:lineRule="auto"/>
        <w:rPr>
          <w:rFonts w:ascii="Arial"/>
          <w:sz w:val="21"/>
        </w:rPr>
      </w:pPr>
    </w:p>
    <w:p w14:paraId="011D3EC6">
      <w:pPr>
        <w:spacing w:line="243" w:lineRule="auto"/>
        <w:rPr>
          <w:rFonts w:ascii="Arial"/>
          <w:sz w:val="21"/>
        </w:rPr>
      </w:pPr>
    </w:p>
    <w:p w14:paraId="2B8A0336">
      <w:pPr>
        <w:spacing w:line="243" w:lineRule="auto"/>
        <w:rPr>
          <w:rFonts w:ascii="Arial"/>
          <w:sz w:val="21"/>
        </w:rPr>
      </w:pPr>
    </w:p>
    <w:p w14:paraId="2F963591">
      <w:pPr>
        <w:spacing w:line="243" w:lineRule="auto"/>
        <w:rPr>
          <w:rFonts w:ascii="Arial"/>
          <w:sz w:val="21"/>
        </w:rPr>
      </w:pPr>
    </w:p>
    <w:p w14:paraId="3C297AFE">
      <w:pPr>
        <w:spacing w:line="243" w:lineRule="auto"/>
        <w:rPr>
          <w:rFonts w:ascii="Arial"/>
          <w:sz w:val="21"/>
        </w:rPr>
      </w:pPr>
    </w:p>
    <w:p w14:paraId="5FBED394">
      <w:pPr>
        <w:spacing w:line="243" w:lineRule="auto"/>
        <w:rPr>
          <w:rFonts w:ascii="Arial"/>
          <w:sz w:val="21"/>
        </w:rPr>
      </w:pPr>
    </w:p>
    <w:p w14:paraId="12A8DA00">
      <w:pPr>
        <w:spacing w:line="243" w:lineRule="auto"/>
        <w:rPr>
          <w:rFonts w:ascii="Arial"/>
          <w:sz w:val="21"/>
        </w:rPr>
      </w:pPr>
    </w:p>
    <w:p w14:paraId="5D15EB1E">
      <w:pPr>
        <w:spacing w:line="243" w:lineRule="auto"/>
        <w:rPr>
          <w:rFonts w:ascii="Arial"/>
          <w:sz w:val="21"/>
        </w:rPr>
      </w:pPr>
    </w:p>
    <w:p w14:paraId="32AFA1E7">
      <w:pPr>
        <w:spacing w:line="243" w:lineRule="auto"/>
        <w:rPr>
          <w:rFonts w:ascii="Arial"/>
          <w:sz w:val="21"/>
        </w:rPr>
      </w:pPr>
    </w:p>
    <w:p w14:paraId="1F9BC4F9">
      <w:pPr>
        <w:spacing w:line="243" w:lineRule="auto"/>
        <w:rPr>
          <w:rFonts w:ascii="Arial"/>
          <w:sz w:val="21"/>
        </w:rPr>
      </w:pPr>
    </w:p>
    <w:p w14:paraId="21AF1F7C">
      <w:pPr>
        <w:spacing w:line="243" w:lineRule="auto"/>
        <w:rPr>
          <w:rFonts w:ascii="Arial"/>
          <w:sz w:val="21"/>
        </w:rPr>
      </w:pPr>
    </w:p>
    <w:p w14:paraId="59985509">
      <w:pPr>
        <w:spacing w:line="243" w:lineRule="auto"/>
        <w:rPr>
          <w:rFonts w:ascii="Arial"/>
          <w:sz w:val="21"/>
        </w:rPr>
      </w:pPr>
    </w:p>
    <w:p w14:paraId="32019127">
      <w:pPr>
        <w:spacing w:line="243" w:lineRule="auto"/>
        <w:rPr>
          <w:rFonts w:ascii="Arial"/>
          <w:sz w:val="21"/>
        </w:rPr>
      </w:pPr>
    </w:p>
    <w:p w14:paraId="645BC2B5">
      <w:pPr>
        <w:spacing w:line="243" w:lineRule="auto"/>
        <w:rPr>
          <w:rFonts w:ascii="Arial"/>
          <w:sz w:val="21"/>
        </w:rPr>
      </w:pPr>
    </w:p>
    <w:p w14:paraId="6C5C01AD">
      <w:pPr>
        <w:spacing w:line="243" w:lineRule="auto"/>
        <w:rPr>
          <w:rFonts w:ascii="Arial"/>
          <w:sz w:val="21"/>
        </w:rPr>
      </w:pPr>
    </w:p>
    <w:p w14:paraId="32084F69">
      <w:pPr>
        <w:spacing w:line="243" w:lineRule="auto"/>
        <w:rPr>
          <w:rFonts w:ascii="Arial"/>
          <w:sz w:val="21"/>
        </w:rPr>
      </w:pPr>
    </w:p>
    <w:p w14:paraId="2C637892">
      <w:pPr>
        <w:spacing w:line="243" w:lineRule="auto"/>
        <w:rPr>
          <w:rFonts w:ascii="Arial"/>
          <w:sz w:val="21"/>
        </w:rPr>
      </w:pPr>
    </w:p>
    <w:p w14:paraId="13C89C24">
      <w:pPr>
        <w:spacing w:line="243" w:lineRule="auto"/>
        <w:rPr>
          <w:rFonts w:ascii="Arial"/>
          <w:sz w:val="21"/>
        </w:rPr>
      </w:pPr>
    </w:p>
    <w:p w14:paraId="080DF020">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0FFBD928">
      <w:pPr>
        <w:pStyle w:val="2"/>
      </w:pPr>
    </w:p>
    <w:p w14:paraId="3C36A595">
      <w:pPr>
        <w:spacing w:line="243" w:lineRule="auto"/>
        <w:rPr>
          <w:rFonts w:ascii="Arial"/>
          <w:sz w:val="21"/>
        </w:rPr>
      </w:pPr>
    </w:p>
    <w:p w14:paraId="1385F251">
      <w:pPr>
        <w:spacing w:line="243" w:lineRule="auto"/>
        <w:rPr>
          <w:rFonts w:ascii="Arial"/>
          <w:sz w:val="21"/>
        </w:rPr>
      </w:pPr>
    </w:p>
    <w:p w14:paraId="17BC5EC6">
      <w:pPr>
        <w:spacing w:line="244" w:lineRule="auto"/>
        <w:rPr>
          <w:rFonts w:ascii="Arial"/>
          <w:sz w:val="21"/>
        </w:rPr>
      </w:pPr>
    </w:p>
    <w:p w14:paraId="10C04D5F">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2525A570">
      <w:pPr>
        <w:spacing w:line="393" w:lineRule="auto"/>
        <w:rPr>
          <w:rFonts w:ascii="Arial"/>
          <w:sz w:val="21"/>
        </w:rPr>
      </w:pPr>
    </w:p>
    <w:p w14:paraId="680AA7B7">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5EF65961">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w:t>
      </w:r>
      <w:r>
        <w:rPr>
          <w:rFonts w:ascii="仿宋" w:hAnsi="仿宋" w:eastAsia="仿宋" w:cs="仿宋"/>
          <w:spacing w:val="-1"/>
          <w:sz w:val="24"/>
          <w:szCs w:val="24"/>
        </w:rPr>
        <w:t>并按招标文件的内容</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6C7EA282">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62A30629">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5F97FB50">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313C1C4">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外达成协议并生效，本投标文件将成为约束</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10B7D419">
      <w:pPr>
        <w:pStyle w:val="2"/>
        <w:rPr>
          <w:rFonts w:ascii="仿宋" w:hAnsi="仿宋" w:eastAsia="仿宋" w:cs="仿宋"/>
          <w:spacing w:val="-4"/>
          <w:sz w:val="24"/>
          <w:szCs w:val="24"/>
        </w:rPr>
      </w:pPr>
    </w:p>
    <w:p w14:paraId="4E23AF61">
      <w:pPr>
        <w:pStyle w:val="2"/>
        <w:rPr>
          <w:rFonts w:ascii="仿宋" w:hAnsi="仿宋" w:eastAsia="仿宋" w:cs="仿宋"/>
          <w:spacing w:val="-4"/>
          <w:sz w:val="24"/>
          <w:szCs w:val="24"/>
        </w:rPr>
      </w:pPr>
    </w:p>
    <w:p w14:paraId="14AEB947">
      <w:pPr>
        <w:pStyle w:val="2"/>
        <w:rPr>
          <w:rFonts w:ascii="仿宋" w:hAnsi="仿宋" w:eastAsia="仿宋" w:cs="仿宋"/>
          <w:spacing w:val="-4"/>
          <w:sz w:val="24"/>
          <w:szCs w:val="24"/>
        </w:rPr>
      </w:pPr>
    </w:p>
    <w:p w14:paraId="1D916184">
      <w:pPr>
        <w:pStyle w:val="2"/>
        <w:rPr>
          <w:rFonts w:ascii="仿宋" w:hAnsi="仿宋" w:eastAsia="仿宋" w:cs="仿宋"/>
          <w:spacing w:val="-4"/>
          <w:sz w:val="24"/>
          <w:szCs w:val="24"/>
        </w:rPr>
      </w:pPr>
    </w:p>
    <w:p w14:paraId="33FF543A">
      <w:pPr>
        <w:pStyle w:val="2"/>
        <w:rPr>
          <w:rFonts w:ascii="仿宋" w:hAnsi="仿宋" w:eastAsia="仿宋" w:cs="仿宋"/>
          <w:spacing w:val="-4"/>
          <w:sz w:val="24"/>
          <w:szCs w:val="24"/>
        </w:rPr>
      </w:pPr>
    </w:p>
    <w:p w14:paraId="2606AD71">
      <w:pPr>
        <w:pStyle w:val="2"/>
        <w:rPr>
          <w:rFonts w:ascii="仿宋" w:hAnsi="仿宋" w:eastAsia="仿宋" w:cs="仿宋"/>
          <w:spacing w:val="-4"/>
          <w:sz w:val="24"/>
          <w:szCs w:val="24"/>
        </w:rPr>
      </w:pPr>
    </w:p>
    <w:p w14:paraId="35CA797A">
      <w:pPr>
        <w:pStyle w:val="2"/>
        <w:rPr>
          <w:rFonts w:ascii="仿宋" w:hAnsi="仿宋" w:eastAsia="仿宋" w:cs="仿宋"/>
          <w:spacing w:val="-4"/>
          <w:sz w:val="24"/>
          <w:szCs w:val="24"/>
        </w:rPr>
      </w:pPr>
    </w:p>
    <w:p w14:paraId="6B4DB3EF">
      <w:pPr>
        <w:pStyle w:val="2"/>
        <w:rPr>
          <w:rFonts w:ascii="仿宋" w:hAnsi="仿宋" w:eastAsia="仿宋" w:cs="仿宋"/>
          <w:spacing w:val="-4"/>
          <w:sz w:val="24"/>
          <w:szCs w:val="24"/>
        </w:rPr>
      </w:pPr>
    </w:p>
    <w:p w14:paraId="2429B8C3">
      <w:pPr>
        <w:pStyle w:val="2"/>
        <w:rPr>
          <w:rFonts w:ascii="仿宋" w:hAnsi="仿宋" w:eastAsia="仿宋" w:cs="仿宋"/>
          <w:spacing w:val="-4"/>
          <w:sz w:val="24"/>
          <w:szCs w:val="24"/>
        </w:rPr>
      </w:pPr>
    </w:p>
    <w:p w14:paraId="40EF9EA8">
      <w:pPr>
        <w:pStyle w:val="2"/>
        <w:rPr>
          <w:rFonts w:hint="eastAsia" w:ascii="仿宋" w:hAnsi="仿宋" w:eastAsia="仿宋" w:cs="仿宋"/>
          <w:spacing w:val="-4"/>
          <w:sz w:val="24"/>
          <w:szCs w:val="24"/>
          <w:lang w:eastAsia="zh-CN"/>
        </w:rPr>
      </w:pPr>
    </w:p>
    <w:p w14:paraId="6493074D">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459E5D81">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37E4EDAD">
      <w:pPr>
        <w:sectPr>
          <w:footerReference r:id="rId14" w:type="default"/>
          <w:pgSz w:w="11905" w:h="16840"/>
          <w:pgMar w:top="400" w:right="1693" w:bottom="615" w:left="1716" w:header="0" w:footer="454" w:gutter="0"/>
          <w:pgNumType w:fmt="numberInDash"/>
          <w:cols w:space="720" w:num="1"/>
        </w:sectPr>
      </w:pPr>
    </w:p>
    <w:p w14:paraId="6728FFA4">
      <w:pPr>
        <w:spacing w:line="243" w:lineRule="auto"/>
        <w:rPr>
          <w:rFonts w:ascii="Arial"/>
          <w:sz w:val="21"/>
        </w:rPr>
      </w:pPr>
    </w:p>
    <w:p w14:paraId="4922B1A7">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3E721009">
      <w:pPr>
        <w:spacing w:line="326" w:lineRule="auto"/>
        <w:rPr>
          <w:rFonts w:ascii="Arial"/>
          <w:sz w:val="21"/>
        </w:rPr>
      </w:pPr>
    </w:p>
    <w:p w14:paraId="0CFF1A25">
      <w:pPr>
        <w:spacing w:line="327" w:lineRule="auto"/>
        <w:rPr>
          <w:rFonts w:ascii="Arial"/>
          <w:sz w:val="21"/>
        </w:rPr>
      </w:pPr>
    </w:p>
    <w:p w14:paraId="1842F8AF">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1B7F562C">
      <w:pPr>
        <w:spacing w:line="330" w:lineRule="auto"/>
        <w:rPr>
          <w:rFonts w:ascii="Arial"/>
          <w:sz w:val="21"/>
        </w:rPr>
      </w:pPr>
    </w:p>
    <w:p w14:paraId="726BEC57">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65A423C">
      <w:pPr>
        <w:spacing w:line="315" w:lineRule="auto"/>
        <w:rPr>
          <w:rFonts w:ascii="Arial"/>
          <w:sz w:val="21"/>
        </w:rPr>
      </w:pPr>
    </w:p>
    <w:p w14:paraId="1D27BE6A">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936CDCE">
      <w:pPr>
        <w:spacing w:line="251" w:lineRule="auto"/>
        <w:rPr>
          <w:rFonts w:ascii="Arial"/>
          <w:sz w:val="21"/>
        </w:rPr>
      </w:pPr>
    </w:p>
    <w:p w14:paraId="2E394754">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1A9DB97A">
      <w:pPr>
        <w:spacing w:line="291" w:lineRule="auto"/>
        <w:rPr>
          <w:rFonts w:ascii="Arial"/>
          <w:sz w:val="21"/>
        </w:rPr>
      </w:pPr>
    </w:p>
    <w:p w14:paraId="41AE5C24">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44539E50">
      <w:pPr>
        <w:spacing w:line="355" w:lineRule="auto"/>
        <w:rPr>
          <w:rFonts w:ascii="Arial"/>
          <w:sz w:val="21"/>
        </w:rPr>
      </w:pPr>
    </w:p>
    <w:p w14:paraId="4ACB0F89">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4FB030E1">
      <w:pPr>
        <w:spacing w:line="310" w:lineRule="auto"/>
        <w:rPr>
          <w:rFonts w:ascii="Arial"/>
          <w:sz w:val="21"/>
        </w:rPr>
      </w:pPr>
    </w:p>
    <w:p w14:paraId="0B096331">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72BF7329">
      <w:pPr>
        <w:spacing w:line="289" w:lineRule="auto"/>
        <w:rPr>
          <w:rFonts w:ascii="Arial"/>
          <w:sz w:val="21"/>
        </w:rPr>
      </w:pPr>
    </w:p>
    <w:p w14:paraId="29B14E88">
      <w:pPr>
        <w:spacing w:line="289" w:lineRule="auto"/>
        <w:rPr>
          <w:rFonts w:ascii="Arial"/>
          <w:sz w:val="21"/>
        </w:rPr>
      </w:pPr>
    </w:p>
    <w:p w14:paraId="13F1EDBC">
      <w:pPr>
        <w:spacing w:line="290" w:lineRule="auto"/>
        <w:rPr>
          <w:rFonts w:ascii="Arial"/>
          <w:sz w:val="21"/>
        </w:rPr>
      </w:pPr>
    </w:p>
    <w:p w14:paraId="58F3066E">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E505CB2">
      <w:pPr>
        <w:spacing w:line="249" w:lineRule="auto"/>
        <w:rPr>
          <w:rFonts w:ascii="Arial"/>
          <w:sz w:val="21"/>
        </w:rPr>
      </w:pPr>
    </w:p>
    <w:p w14:paraId="5F4F0D72">
      <w:pPr>
        <w:spacing w:line="249" w:lineRule="auto"/>
        <w:rPr>
          <w:rFonts w:ascii="Arial"/>
          <w:sz w:val="21"/>
        </w:rPr>
      </w:pPr>
    </w:p>
    <w:p w14:paraId="2A33DB7C">
      <w:pPr>
        <w:spacing w:line="249" w:lineRule="auto"/>
        <w:rPr>
          <w:rFonts w:ascii="Arial"/>
          <w:sz w:val="21"/>
        </w:rPr>
      </w:pPr>
    </w:p>
    <w:p w14:paraId="4A376780">
      <w:pPr>
        <w:spacing w:line="250" w:lineRule="auto"/>
        <w:rPr>
          <w:rFonts w:ascii="Arial"/>
          <w:sz w:val="21"/>
        </w:rPr>
      </w:pPr>
    </w:p>
    <w:p w14:paraId="1DAF719E">
      <w:pPr>
        <w:spacing w:line="250" w:lineRule="auto"/>
        <w:rPr>
          <w:rFonts w:ascii="Arial"/>
          <w:sz w:val="21"/>
        </w:rPr>
      </w:pPr>
    </w:p>
    <w:p w14:paraId="13D06EE1">
      <w:pPr>
        <w:spacing w:line="250" w:lineRule="auto"/>
        <w:rPr>
          <w:rFonts w:ascii="Arial"/>
          <w:sz w:val="21"/>
        </w:rPr>
      </w:pPr>
    </w:p>
    <w:p w14:paraId="23DEC23E">
      <w:pPr>
        <w:spacing w:line="250" w:lineRule="auto"/>
        <w:rPr>
          <w:rFonts w:ascii="Arial"/>
          <w:sz w:val="21"/>
        </w:rPr>
      </w:pPr>
    </w:p>
    <w:p w14:paraId="7F0F6D51">
      <w:pPr>
        <w:spacing w:line="250" w:lineRule="auto"/>
        <w:rPr>
          <w:rFonts w:ascii="Arial"/>
          <w:sz w:val="21"/>
        </w:rPr>
      </w:pPr>
    </w:p>
    <w:p w14:paraId="5DAB8025">
      <w:pPr>
        <w:spacing w:line="250" w:lineRule="auto"/>
        <w:rPr>
          <w:rFonts w:ascii="Arial"/>
          <w:sz w:val="21"/>
        </w:rPr>
      </w:pPr>
    </w:p>
    <w:p w14:paraId="733ED343">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6C2161B4">
      <w:pPr>
        <w:sectPr>
          <w:footerReference r:id="rId15" w:type="default"/>
          <w:pgSz w:w="11905" w:h="16840"/>
          <w:pgMar w:top="400" w:right="810" w:bottom="615" w:left="1785" w:header="0" w:footer="454" w:gutter="0"/>
          <w:pgNumType w:fmt="numberInDash"/>
          <w:cols w:space="720" w:num="1"/>
        </w:sectPr>
      </w:pPr>
    </w:p>
    <w:p w14:paraId="74518698">
      <w:pPr>
        <w:spacing w:line="244" w:lineRule="auto"/>
        <w:rPr>
          <w:rFonts w:ascii="Arial"/>
          <w:sz w:val="21"/>
        </w:rPr>
      </w:pPr>
    </w:p>
    <w:p w14:paraId="7BB29C2F">
      <w:pPr>
        <w:rPr>
          <w:sz w:val="22"/>
          <w:szCs w:val="22"/>
        </w:rPr>
      </w:pPr>
    </w:p>
    <w:p w14:paraId="37C70348">
      <w:pPr>
        <w:spacing w:line="317" w:lineRule="auto"/>
        <w:rPr>
          <w:rFonts w:ascii="Arial"/>
          <w:sz w:val="21"/>
        </w:rPr>
      </w:pPr>
    </w:p>
    <w:p w14:paraId="62E3B275">
      <w:pPr>
        <w:spacing w:line="317" w:lineRule="auto"/>
        <w:rPr>
          <w:rFonts w:ascii="Arial"/>
          <w:sz w:val="21"/>
        </w:rPr>
      </w:pPr>
    </w:p>
    <w:p w14:paraId="407E9E9D">
      <w:pPr>
        <w:spacing w:line="318" w:lineRule="auto"/>
        <w:rPr>
          <w:rFonts w:ascii="Arial"/>
          <w:sz w:val="21"/>
        </w:rPr>
      </w:pPr>
    </w:p>
    <w:p w14:paraId="243F500D">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750F6C0F">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7531D878">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14F0DA98">
      <w:pPr>
        <w:spacing w:line="271" w:lineRule="auto"/>
        <w:rPr>
          <w:rFonts w:ascii="Arial"/>
          <w:sz w:val="21"/>
        </w:rPr>
      </w:pPr>
    </w:p>
    <w:p w14:paraId="34D821D5">
      <w:pPr>
        <w:spacing w:line="271" w:lineRule="auto"/>
        <w:rPr>
          <w:rFonts w:ascii="Arial"/>
          <w:sz w:val="21"/>
        </w:rPr>
      </w:pPr>
    </w:p>
    <w:p w14:paraId="524D6E5C">
      <w:pPr>
        <w:spacing w:line="272" w:lineRule="auto"/>
        <w:rPr>
          <w:rFonts w:ascii="Arial"/>
          <w:sz w:val="21"/>
        </w:rPr>
      </w:pPr>
    </w:p>
    <w:p w14:paraId="5FC639D7">
      <w:pPr>
        <w:spacing w:line="272" w:lineRule="auto"/>
        <w:rPr>
          <w:rFonts w:ascii="Arial"/>
          <w:sz w:val="21"/>
        </w:rPr>
      </w:pPr>
    </w:p>
    <w:p w14:paraId="4FDB331F">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67E98801">
      <w:pPr>
        <w:spacing w:line="248" w:lineRule="auto"/>
        <w:rPr>
          <w:rFonts w:ascii="Arial"/>
          <w:sz w:val="21"/>
        </w:rPr>
      </w:pPr>
    </w:p>
    <w:p w14:paraId="097EB987">
      <w:pPr>
        <w:spacing w:line="249" w:lineRule="auto"/>
        <w:rPr>
          <w:rFonts w:ascii="Arial"/>
          <w:sz w:val="21"/>
        </w:rPr>
      </w:pPr>
    </w:p>
    <w:p w14:paraId="64DB82D5">
      <w:pPr>
        <w:spacing w:line="249" w:lineRule="auto"/>
        <w:rPr>
          <w:rFonts w:ascii="Arial"/>
          <w:sz w:val="21"/>
        </w:rPr>
      </w:pPr>
    </w:p>
    <w:p w14:paraId="57253BE6">
      <w:pPr>
        <w:spacing w:line="249" w:lineRule="auto"/>
        <w:rPr>
          <w:rFonts w:ascii="Arial"/>
          <w:sz w:val="21"/>
        </w:rPr>
      </w:pPr>
    </w:p>
    <w:p w14:paraId="59E3CD94">
      <w:pPr>
        <w:spacing w:line="249" w:lineRule="auto"/>
        <w:rPr>
          <w:rFonts w:ascii="Arial"/>
          <w:sz w:val="21"/>
        </w:rPr>
      </w:pPr>
    </w:p>
    <w:p w14:paraId="240DD35F">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481A4839">
      <w:pPr>
        <w:tabs>
          <w:tab w:val="left" w:pos="6452"/>
        </w:tabs>
        <w:spacing w:before="1" w:line="222" w:lineRule="auto"/>
        <w:ind w:left="5488"/>
        <w:sectPr>
          <w:headerReference r:id="rId16" w:type="default"/>
          <w:footerReference r:id="rId17" w:type="default"/>
          <w:pgSz w:w="11905" w:h="16840"/>
          <w:pgMar w:top="400" w:right="1728" w:bottom="615" w:left="1716" w:header="0" w:footer="454" w:gutter="0"/>
          <w:pgNumType w:fmt="numberInDash"/>
          <w:cols w:space="720" w:num="1"/>
        </w:sect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278B2591">
      <w:pPr>
        <w:spacing w:line="317" w:lineRule="auto"/>
        <w:rPr>
          <w:rFonts w:ascii="Arial"/>
          <w:sz w:val="21"/>
        </w:rPr>
      </w:pPr>
    </w:p>
    <w:p w14:paraId="71387964">
      <w:pPr>
        <w:spacing w:line="318" w:lineRule="auto"/>
        <w:rPr>
          <w:rFonts w:ascii="Arial"/>
          <w:sz w:val="21"/>
        </w:rPr>
      </w:pPr>
    </w:p>
    <w:p w14:paraId="71925C24">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18F0B6CF">
      <w:p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一、拉粪车</w:t>
      </w:r>
    </w:p>
    <w:tbl>
      <w:tblPr>
        <w:tblStyle w:val="6"/>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660"/>
        <w:gridCol w:w="1340"/>
        <w:gridCol w:w="1335"/>
        <w:gridCol w:w="1560"/>
        <w:gridCol w:w="2955"/>
        <w:gridCol w:w="1300"/>
      </w:tblGrid>
      <w:tr w14:paraId="0930B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570" w:type="dxa"/>
            <w:vMerge w:val="restart"/>
            <w:noWrap w:val="0"/>
            <w:vAlign w:val="center"/>
          </w:tcPr>
          <w:p w14:paraId="462246B4">
            <w:pPr>
              <w:ind w:left="105" w:leftChars="50" w:right="13" w:rightChars="6"/>
              <w:jc w:val="center"/>
              <w:rPr>
                <w:rFonts w:hint="eastAsia" w:ascii="仿宋" w:hAnsi="仿宋" w:eastAsia="仿宋" w:cs="仿宋"/>
                <w:szCs w:val="21"/>
              </w:rPr>
            </w:pPr>
            <w:r>
              <w:rPr>
                <w:rFonts w:hint="eastAsia" w:ascii="仿宋" w:hAnsi="仿宋" w:eastAsia="仿宋" w:cs="仿宋"/>
                <w:szCs w:val="21"/>
              </w:rPr>
              <w:t>序号</w:t>
            </w:r>
          </w:p>
        </w:tc>
        <w:tc>
          <w:tcPr>
            <w:tcW w:w="660" w:type="dxa"/>
            <w:vMerge w:val="restart"/>
            <w:noWrap w:val="0"/>
            <w:vAlign w:val="center"/>
          </w:tcPr>
          <w:p w14:paraId="12CB7B00">
            <w:pPr>
              <w:ind w:right="13" w:rightChars="6"/>
              <w:jc w:val="center"/>
              <w:rPr>
                <w:rFonts w:hint="eastAsia" w:ascii="仿宋" w:hAnsi="仿宋" w:eastAsia="仿宋" w:cs="仿宋"/>
                <w:szCs w:val="21"/>
              </w:rPr>
            </w:pPr>
            <w:r>
              <w:rPr>
                <w:rFonts w:hint="eastAsia" w:ascii="仿宋" w:hAnsi="仿宋" w:eastAsia="仿宋" w:cs="仿宋"/>
                <w:szCs w:val="21"/>
              </w:rPr>
              <w:t>名称</w:t>
            </w:r>
          </w:p>
        </w:tc>
        <w:tc>
          <w:tcPr>
            <w:tcW w:w="1340" w:type="dxa"/>
            <w:vMerge w:val="restart"/>
            <w:noWrap w:val="0"/>
            <w:vAlign w:val="center"/>
          </w:tcPr>
          <w:p w14:paraId="0AE65485">
            <w:pPr>
              <w:ind w:right="13" w:rightChars="6"/>
              <w:jc w:val="center"/>
              <w:rPr>
                <w:rFonts w:hint="eastAsia" w:ascii="仿宋" w:hAnsi="仿宋" w:eastAsia="仿宋" w:cs="仿宋"/>
                <w:szCs w:val="21"/>
                <w:lang w:val="en-US" w:eastAsia="zh-CN"/>
              </w:rPr>
            </w:pPr>
            <w:r>
              <w:rPr>
                <w:rFonts w:hint="eastAsia" w:ascii="仿宋" w:hAnsi="仿宋" w:eastAsia="仿宋" w:cs="仿宋"/>
                <w:szCs w:val="21"/>
                <w:lang w:val="en-US" w:eastAsia="zh-CN"/>
              </w:rPr>
              <w:t>拉粪车</w:t>
            </w:r>
            <w:r>
              <w:rPr>
                <w:rFonts w:hint="eastAsia" w:ascii="仿宋" w:hAnsi="仿宋" w:eastAsia="仿宋" w:cs="仿宋"/>
                <w:szCs w:val="21"/>
              </w:rPr>
              <w:t>车辆</w:t>
            </w:r>
            <w:r>
              <w:rPr>
                <w:rFonts w:hint="eastAsia" w:ascii="仿宋" w:hAnsi="仿宋" w:eastAsia="仿宋" w:cs="仿宋"/>
                <w:szCs w:val="21"/>
                <w:lang w:val="en-US" w:eastAsia="zh-CN"/>
              </w:rPr>
              <w:t>规格</w:t>
            </w:r>
          </w:p>
        </w:tc>
        <w:tc>
          <w:tcPr>
            <w:tcW w:w="1335" w:type="dxa"/>
            <w:vMerge w:val="restart"/>
            <w:noWrap w:val="0"/>
            <w:vAlign w:val="center"/>
          </w:tcPr>
          <w:p w14:paraId="168D99A0">
            <w:pPr>
              <w:ind w:right="13" w:rightChars="6"/>
              <w:jc w:val="center"/>
              <w:rPr>
                <w:rFonts w:hint="eastAsia" w:ascii="仿宋" w:hAnsi="仿宋" w:eastAsia="仿宋" w:cs="仿宋"/>
                <w:szCs w:val="21"/>
                <w:lang w:eastAsia="zh-CN"/>
              </w:rPr>
            </w:pPr>
            <w:r>
              <w:rPr>
                <w:rFonts w:hint="eastAsia" w:ascii="仿宋" w:hAnsi="仿宋" w:eastAsia="仿宋" w:cs="仿宋"/>
                <w:szCs w:val="21"/>
              </w:rPr>
              <w:t>数量</w:t>
            </w:r>
            <w:r>
              <w:rPr>
                <w:rFonts w:hint="eastAsia" w:ascii="仿宋" w:hAnsi="仿宋" w:eastAsia="仿宋" w:cs="仿宋"/>
                <w:szCs w:val="21"/>
                <w:lang w:eastAsia="zh-CN"/>
              </w:rPr>
              <w:t>（</w:t>
            </w:r>
            <w:r>
              <w:rPr>
                <w:rFonts w:hint="eastAsia" w:ascii="仿宋" w:hAnsi="仿宋" w:eastAsia="仿宋" w:cs="仿宋"/>
                <w:szCs w:val="21"/>
                <w:lang w:val="en-US" w:eastAsia="zh-CN"/>
              </w:rPr>
              <w:t>吨</w:t>
            </w:r>
            <w:r>
              <w:rPr>
                <w:rFonts w:hint="eastAsia" w:ascii="仿宋" w:hAnsi="仿宋" w:eastAsia="仿宋" w:cs="仿宋"/>
                <w:szCs w:val="21"/>
                <w:lang w:eastAsia="zh-CN"/>
              </w:rPr>
              <w:t>）</w:t>
            </w:r>
          </w:p>
        </w:tc>
        <w:tc>
          <w:tcPr>
            <w:tcW w:w="4515" w:type="dxa"/>
            <w:gridSpan w:val="2"/>
            <w:noWrap w:val="0"/>
            <w:vAlign w:val="center"/>
          </w:tcPr>
          <w:p w14:paraId="536EC9FD">
            <w:pPr>
              <w:ind w:left="105" w:leftChars="50" w:right="13" w:rightChars="6" w:firstLine="315" w:firstLineChars="150"/>
              <w:jc w:val="center"/>
              <w:rPr>
                <w:rFonts w:hint="eastAsia" w:ascii="仿宋" w:hAnsi="仿宋" w:eastAsia="仿宋" w:cs="仿宋"/>
                <w:szCs w:val="21"/>
              </w:rPr>
            </w:pPr>
            <w:r>
              <w:rPr>
                <w:rFonts w:hint="eastAsia" w:ascii="仿宋" w:hAnsi="仿宋" w:eastAsia="仿宋" w:cs="仿宋"/>
                <w:szCs w:val="21"/>
              </w:rPr>
              <w:t>运输区间</w:t>
            </w:r>
          </w:p>
        </w:tc>
        <w:tc>
          <w:tcPr>
            <w:tcW w:w="1300" w:type="dxa"/>
            <w:vMerge w:val="restart"/>
            <w:noWrap w:val="0"/>
            <w:vAlign w:val="center"/>
          </w:tcPr>
          <w:p w14:paraId="7D36D76C">
            <w:pPr>
              <w:ind w:right="13" w:rightChars="6"/>
              <w:jc w:val="center"/>
              <w:rPr>
                <w:rFonts w:hint="eastAsia" w:ascii="仿宋" w:hAnsi="仿宋" w:eastAsia="仿宋" w:cs="仿宋"/>
                <w:szCs w:val="21"/>
                <w:lang w:val="en-US" w:eastAsia="zh-CN"/>
              </w:rPr>
            </w:pPr>
            <w:r>
              <w:rPr>
                <w:rFonts w:hint="eastAsia" w:ascii="仿宋" w:hAnsi="仿宋" w:eastAsia="仿宋" w:cs="仿宋"/>
                <w:szCs w:val="21"/>
                <w:lang w:val="en-US" w:eastAsia="zh-CN"/>
              </w:rPr>
              <w:t>元/公里</w:t>
            </w:r>
          </w:p>
        </w:tc>
      </w:tr>
      <w:tr w14:paraId="1956A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570" w:type="dxa"/>
            <w:vMerge w:val="continue"/>
            <w:noWrap w:val="0"/>
            <w:vAlign w:val="center"/>
          </w:tcPr>
          <w:p w14:paraId="53B5C1A0">
            <w:pPr>
              <w:ind w:left="105" w:leftChars="50" w:right="13" w:rightChars="6" w:firstLine="315" w:firstLineChars="150"/>
              <w:jc w:val="center"/>
              <w:rPr>
                <w:rFonts w:hint="eastAsia" w:ascii="仿宋" w:hAnsi="仿宋" w:eastAsia="仿宋" w:cs="仿宋"/>
                <w:szCs w:val="21"/>
              </w:rPr>
            </w:pPr>
          </w:p>
        </w:tc>
        <w:tc>
          <w:tcPr>
            <w:tcW w:w="660" w:type="dxa"/>
            <w:vMerge w:val="continue"/>
            <w:noWrap w:val="0"/>
            <w:vAlign w:val="center"/>
          </w:tcPr>
          <w:p w14:paraId="33E911F8">
            <w:pPr>
              <w:ind w:left="105" w:leftChars="50" w:right="13" w:rightChars="6" w:firstLine="315" w:firstLineChars="150"/>
              <w:jc w:val="center"/>
              <w:rPr>
                <w:rFonts w:hint="eastAsia" w:ascii="仿宋" w:hAnsi="仿宋" w:eastAsia="仿宋" w:cs="仿宋"/>
                <w:szCs w:val="21"/>
              </w:rPr>
            </w:pPr>
          </w:p>
        </w:tc>
        <w:tc>
          <w:tcPr>
            <w:tcW w:w="1340" w:type="dxa"/>
            <w:vMerge w:val="continue"/>
            <w:noWrap w:val="0"/>
            <w:vAlign w:val="center"/>
          </w:tcPr>
          <w:p w14:paraId="59036CBB">
            <w:pPr>
              <w:ind w:left="105" w:leftChars="50" w:right="13" w:rightChars="6" w:firstLine="315" w:firstLineChars="150"/>
              <w:jc w:val="center"/>
              <w:rPr>
                <w:rFonts w:hint="eastAsia" w:ascii="仿宋" w:hAnsi="仿宋" w:eastAsia="仿宋" w:cs="仿宋"/>
                <w:szCs w:val="21"/>
              </w:rPr>
            </w:pPr>
          </w:p>
        </w:tc>
        <w:tc>
          <w:tcPr>
            <w:tcW w:w="1335" w:type="dxa"/>
            <w:vMerge w:val="continue"/>
            <w:noWrap w:val="0"/>
            <w:vAlign w:val="center"/>
          </w:tcPr>
          <w:p w14:paraId="0FFA26BC">
            <w:pPr>
              <w:ind w:left="105" w:leftChars="50" w:right="13" w:rightChars="6" w:firstLine="315" w:firstLineChars="150"/>
              <w:jc w:val="center"/>
              <w:rPr>
                <w:rFonts w:hint="eastAsia" w:ascii="仿宋" w:hAnsi="仿宋" w:eastAsia="仿宋" w:cs="仿宋"/>
                <w:szCs w:val="21"/>
              </w:rPr>
            </w:pPr>
          </w:p>
        </w:tc>
        <w:tc>
          <w:tcPr>
            <w:tcW w:w="1560" w:type="dxa"/>
            <w:noWrap w:val="0"/>
            <w:vAlign w:val="center"/>
          </w:tcPr>
          <w:p w14:paraId="423D3F8A">
            <w:pPr>
              <w:ind w:left="105" w:leftChars="50" w:right="13" w:rightChars="6"/>
              <w:jc w:val="center"/>
              <w:rPr>
                <w:rFonts w:hint="eastAsia" w:ascii="仿宋" w:hAnsi="仿宋" w:eastAsia="仿宋" w:cs="仿宋"/>
                <w:szCs w:val="21"/>
              </w:rPr>
            </w:pPr>
            <w:r>
              <w:rPr>
                <w:rFonts w:hint="eastAsia" w:ascii="仿宋" w:hAnsi="仿宋" w:eastAsia="仿宋" w:cs="仿宋"/>
                <w:szCs w:val="21"/>
              </w:rPr>
              <w:t>起点</w:t>
            </w:r>
          </w:p>
        </w:tc>
        <w:tc>
          <w:tcPr>
            <w:tcW w:w="2955" w:type="dxa"/>
            <w:noWrap w:val="0"/>
            <w:vAlign w:val="center"/>
          </w:tcPr>
          <w:p w14:paraId="1BED68F5">
            <w:pPr>
              <w:ind w:left="105" w:leftChars="50" w:right="13" w:rightChars="6"/>
              <w:jc w:val="center"/>
              <w:rPr>
                <w:rFonts w:hint="eastAsia" w:ascii="仿宋" w:hAnsi="仿宋" w:eastAsia="仿宋" w:cs="仿宋"/>
                <w:szCs w:val="21"/>
              </w:rPr>
            </w:pPr>
            <w:r>
              <w:rPr>
                <w:rFonts w:hint="eastAsia" w:ascii="仿宋" w:hAnsi="仿宋" w:eastAsia="仿宋" w:cs="仿宋"/>
                <w:szCs w:val="21"/>
              </w:rPr>
              <w:t>终点</w:t>
            </w:r>
          </w:p>
        </w:tc>
        <w:tc>
          <w:tcPr>
            <w:tcW w:w="1300" w:type="dxa"/>
            <w:vMerge w:val="continue"/>
            <w:noWrap w:val="0"/>
            <w:vAlign w:val="center"/>
          </w:tcPr>
          <w:p w14:paraId="582A9A5C">
            <w:pPr>
              <w:ind w:left="105" w:leftChars="50" w:right="13" w:rightChars="6" w:firstLine="315" w:firstLineChars="150"/>
              <w:jc w:val="center"/>
              <w:rPr>
                <w:rFonts w:hint="eastAsia" w:ascii="仿宋" w:hAnsi="仿宋" w:eastAsia="仿宋" w:cs="仿宋"/>
                <w:szCs w:val="21"/>
              </w:rPr>
            </w:pPr>
          </w:p>
        </w:tc>
      </w:tr>
      <w:tr w14:paraId="66D71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4" w:hRule="atLeast"/>
          <w:jc w:val="center"/>
        </w:trPr>
        <w:tc>
          <w:tcPr>
            <w:tcW w:w="570" w:type="dxa"/>
            <w:noWrap w:val="0"/>
            <w:vAlign w:val="center"/>
          </w:tcPr>
          <w:p w14:paraId="2332BB8A">
            <w:pPr>
              <w:ind w:right="13" w:rightChars="6"/>
              <w:jc w:val="center"/>
              <w:rPr>
                <w:rFonts w:hint="default" w:ascii="仿宋" w:hAnsi="仿宋" w:eastAsia="仿宋" w:cs="仿宋"/>
                <w:szCs w:val="21"/>
                <w:lang w:val="en-US" w:eastAsia="zh-CN"/>
              </w:rPr>
            </w:pPr>
            <w:r>
              <w:rPr>
                <w:rFonts w:hint="eastAsia" w:ascii="仿宋" w:hAnsi="仿宋" w:eastAsia="仿宋" w:cs="仿宋"/>
                <w:szCs w:val="21"/>
              </w:rPr>
              <w:t>1</w:t>
            </w:r>
          </w:p>
        </w:tc>
        <w:tc>
          <w:tcPr>
            <w:tcW w:w="660" w:type="dxa"/>
            <w:noWrap w:val="0"/>
            <w:vAlign w:val="center"/>
          </w:tcPr>
          <w:p w14:paraId="10D14CD6">
            <w:pPr>
              <w:ind w:right="13" w:rightChars="6"/>
              <w:jc w:val="both"/>
              <w:rPr>
                <w:rFonts w:hint="eastAsia" w:ascii="仿宋" w:hAnsi="仿宋" w:eastAsia="仿宋" w:cs="仿宋"/>
                <w:szCs w:val="21"/>
                <w:lang w:val="en-US" w:eastAsia="zh-CN"/>
              </w:rPr>
            </w:pPr>
            <w:r>
              <w:rPr>
                <w:rFonts w:hint="eastAsia" w:ascii="仿宋" w:hAnsi="仿宋" w:eastAsia="仿宋" w:cs="仿宋"/>
                <w:szCs w:val="21"/>
                <w:lang w:val="en-US" w:eastAsia="zh-CN"/>
              </w:rPr>
              <w:t>粪污</w:t>
            </w:r>
          </w:p>
          <w:p w14:paraId="23285E3E">
            <w:pPr>
              <w:ind w:right="13" w:rightChars="6"/>
              <w:jc w:val="both"/>
              <w:rPr>
                <w:rFonts w:hint="default" w:ascii="仿宋" w:hAnsi="仿宋" w:eastAsia="仿宋" w:cs="仿宋"/>
                <w:szCs w:val="21"/>
                <w:lang w:val="en-US" w:eastAsia="zh-CN"/>
              </w:rPr>
            </w:pPr>
          </w:p>
        </w:tc>
        <w:tc>
          <w:tcPr>
            <w:tcW w:w="1340" w:type="dxa"/>
            <w:noWrap w:val="0"/>
            <w:vAlign w:val="center"/>
          </w:tcPr>
          <w:p w14:paraId="7C673184">
            <w:pPr>
              <w:ind w:right="13" w:rightChars="6"/>
              <w:jc w:val="center"/>
              <w:rPr>
                <w:rFonts w:hint="eastAsia" w:ascii="仿宋" w:hAnsi="仿宋" w:eastAsia="仿宋" w:cs="仿宋"/>
                <w:color w:val="0000FF"/>
                <w:szCs w:val="21"/>
                <w:lang w:val="en-US" w:eastAsia="zh-CN"/>
              </w:rPr>
            </w:pPr>
            <w:r>
              <w:rPr>
                <w:rFonts w:hint="eastAsia" w:ascii="仿宋" w:hAnsi="仿宋" w:eastAsia="仿宋" w:cs="仿宋"/>
                <w:color w:val="0000FF"/>
                <w:szCs w:val="21"/>
                <w:lang w:val="en-US" w:eastAsia="zh-CN"/>
              </w:rPr>
              <w:t>前四后八（需求10辆，每车加装GPS定位称重系统）</w:t>
            </w:r>
          </w:p>
          <w:p w14:paraId="1EBED9B3">
            <w:pPr>
              <w:ind w:right="13" w:rightChars="6"/>
              <w:jc w:val="center"/>
              <w:rPr>
                <w:rFonts w:hint="eastAsia" w:ascii="仿宋" w:hAnsi="仿宋" w:eastAsia="仿宋" w:cs="仿宋"/>
                <w:color w:val="0000FF"/>
                <w:szCs w:val="21"/>
                <w:lang w:val="en-US" w:eastAsia="zh-CN"/>
              </w:rPr>
            </w:pPr>
          </w:p>
        </w:tc>
        <w:tc>
          <w:tcPr>
            <w:tcW w:w="1335" w:type="dxa"/>
            <w:noWrap w:val="0"/>
            <w:vAlign w:val="center"/>
          </w:tcPr>
          <w:p w14:paraId="67F3348D">
            <w:pPr>
              <w:ind w:right="13" w:rightChars="6"/>
              <w:jc w:val="center"/>
              <w:rPr>
                <w:rFonts w:hint="default" w:ascii="仿宋" w:hAnsi="仿宋" w:eastAsia="仿宋" w:cs="仿宋"/>
                <w:szCs w:val="21"/>
                <w:lang w:val="en-US" w:eastAsia="zh-CN"/>
              </w:rPr>
            </w:pPr>
            <w:r>
              <w:rPr>
                <w:rFonts w:hint="eastAsia" w:ascii="仿宋" w:hAnsi="仿宋" w:eastAsia="仿宋" w:cs="仿宋"/>
                <w:szCs w:val="21"/>
                <w:lang w:val="en-US" w:eastAsia="zh-CN"/>
              </w:rPr>
              <w:t>每车拉运35立方粪污</w:t>
            </w:r>
          </w:p>
        </w:tc>
        <w:tc>
          <w:tcPr>
            <w:tcW w:w="1560" w:type="dxa"/>
            <w:noWrap w:val="0"/>
            <w:vAlign w:val="center"/>
          </w:tcPr>
          <w:p w14:paraId="3A1A18F2">
            <w:pPr>
              <w:adjustRightInd w:val="0"/>
              <w:snapToGrid w:val="0"/>
              <w:spacing w:line="360" w:lineRule="auto"/>
              <w:jc w:val="center"/>
              <w:rPr>
                <w:rFonts w:hint="eastAsia" w:ascii="仿宋" w:hAnsi="仿宋" w:eastAsia="仿宋" w:cs="仿宋"/>
                <w:szCs w:val="21"/>
                <w:lang w:val="en-US" w:eastAsia="zh-CN"/>
              </w:rPr>
            </w:pPr>
            <w:r>
              <w:rPr>
                <w:rFonts w:hint="eastAsia" w:ascii="仿宋" w:hAnsi="仿宋" w:eastAsia="仿宋" w:cs="仿宋"/>
                <w:color w:val="0000FF"/>
                <w:sz w:val="24"/>
                <w:szCs w:val="24"/>
                <w:vertAlign w:val="baseline"/>
                <w:lang w:val="en-US" w:eastAsia="zh-CN"/>
              </w:rPr>
              <w:t>甘肃省张掖市石岗墩开发区甘肃前进生物科技发展有限公司</w:t>
            </w:r>
          </w:p>
        </w:tc>
        <w:tc>
          <w:tcPr>
            <w:tcW w:w="2955" w:type="dxa"/>
            <w:noWrap w:val="0"/>
            <w:vAlign w:val="center"/>
          </w:tcPr>
          <w:p w14:paraId="4EEFFAC5">
            <w:pPr>
              <w:adjustRightInd w:val="0"/>
              <w:snapToGrid w:val="0"/>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1、甘肃省张掖市甘州区原和平乡11个行政村（元村，四号村、小堡村、大沟村、朱家庄村、新庙村、李家墩村、黑城子村、兰家寨村、紫家寨村）；2、甘肃省张掖市甘州区碱滩镇5个行政村（永星村、普家庄村、碱滩村、古城村、刘家庄村）；甘浚镇林场</w:t>
            </w:r>
          </w:p>
        </w:tc>
        <w:tc>
          <w:tcPr>
            <w:tcW w:w="1300" w:type="dxa"/>
            <w:noWrap w:val="0"/>
            <w:vAlign w:val="center"/>
          </w:tcPr>
          <w:p w14:paraId="54CA5E90">
            <w:pPr>
              <w:ind w:right="13" w:rightChars="6" w:firstLine="240" w:firstLineChars="100"/>
              <w:jc w:val="center"/>
              <w:rPr>
                <w:rFonts w:hint="eastAsia" w:ascii="仿宋" w:hAnsi="仿宋" w:eastAsia="仿宋" w:cs="仿宋"/>
                <w:b w:val="0"/>
                <w:bCs/>
                <w:sz w:val="24"/>
                <w:szCs w:val="24"/>
                <w:lang w:val="en-US" w:eastAsia="zh-CN"/>
              </w:rPr>
            </w:pPr>
          </w:p>
        </w:tc>
      </w:tr>
    </w:tbl>
    <w:p w14:paraId="189A4F85">
      <w:pPr>
        <w:numPr>
          <w:ilvl w:val="0"/>
          <w:numId w:val="2"/>
        </w:numPr>
        <w:spacing w:line="240" w:lineRule="auto"/>
        <w:rPr>
          <w:rFonts w:hint="eastAsia" w:ascii="仿宋" w:hAnsi="仿宋" w:eastAsia="仿宋" w:cs="仿宋"/>
          <w:b w:val="0"/>
          <w:bCs w:val="0"/>
          <w:color w:val="7030A0"/>
          <w:spacing w:val="-4"/>
          <w:sz w:val="28"/>
          <w:szCs w:val="28"/>
          <w:highlight w:val="none"/>
          <w:lang w:val="en-US" w:eastAsia="zh-CN"/>
          <w14:textOutline w14:w="6096" w14:cap="flat" w14:cmpd="sng">
            <w14:solidFill>
              <w14:srgbClr w14:val="000000"/>
            </w14:solidFill>
            <w14:prstDash w14:val="solid"/>
            <w14:miter w14:val="0"/>
          </w14:textOutline>
          <w14:textFill>
            <w14:gradFill>
              <w14:gsLst>
                <w14:gs w14:pos="0">
                  <w14:srgbClr w14:val="FE4444"/>
                </w14:gs>
                <w14:gs w14:pos="100000">
                  <w14:srgbClr w14:val="832B2B"/>
                </w14:gs>
              </w14:gsLst>
              <w14:lin w14:scaled="0"/>
            </w14:gradFill>
          </w14:textFill>
        </w:rPr>
      </w:pPr>
      <w:r>
        <w:rPr>
          <w:rFonts w:hint="eastAsia" w:ascii="仿宋" w:hAnsi="仿宋" w:eastAsia="仿宋" w:cs="仿宋"/>
          <w:b w:val="0"/>
          <w:bCs w:val="0"/>
          <w:color w:val="7030A0"/>
          <w:spacing w:val="-4"/>
          <w:sz w:val="28"/>
          <w:szCs w:val="28"/>
          <w:highlight w:val="none"/>
          <w:lang w:val="en-US" w:eastAsia="zh-CN"/>
          <w14:textOutline w14:w="6096" w14:cap="flat" w14:cmpd="sng">
            <w14:solidFill>
              <w14:srgbClr w14:val="000000"/>
            </w14:solidFill>
            <w14:prstDash w14:val="solid"/>
            <w14:miter w14:val="0"/>
          </w14:textOutline>
          <w14:textFill>
            <w14:gradFill>
              <w14:gsLst>
                <w14:gs w14:pos="0">
                  <w14:srgbClr w14:val="FE4444"/>
                </w14:gs>
                <w14:gs w14:pos="100000">
                  <w14:srgbClr w14:val="832B2B"/>
                </w14:gs>
              </w14:gsLst>
              <w14:lin w14:scaled="0"/>
            </w14:gradFill>
          </w14:textFill>
        </w:rPr>
        <w:t>抛粪车</w:t>
      </w:r>
    </w:p>
    <w:tbl>
      <w:tblPr>
        <w:tblStyle w:val="6"/>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660"/>
        <w:gridCol w:w="1340"/>
        <w:gridCol w:w="1335"/>
        <w:gridCol w:w="1695"/>
        <w:gridCol w:w="2820"/>
        <w:gridCol w:w="1300"/>
      </w:tblGrid>
      <w:tr w14:paraId="6617C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570" w:type="dxa"/>
            <w:vMerge w:val="restart"/>
            <w:noWrap w:val="0"/>
            <w:vAlign w:val="center"/>
          </w:tcPr>
          <w:p w14:paraId="65EC8B0F">
            <w:pPr>
              <w:ind w:left="105" w:leftChars="50" w:right="13" w:rightChars="6"/>
              <w:jc w:val="center"/>
              <w:rPr>
                <w:rFonts w:hint="eastAsia" w:ascii="仿宋" w:hAnsi="仿宋" w:eastAsia="仿宋" w:cs="仿宋"/>
                <w:szCs w:val="21"/>
              </w:rPr>
            </w:pPr>
            <w:r>
              <w:rPr>
                <w:rFonts w:hint="eastAsia" w:ascii="仿宋" w:hAnsi="仿宋" w:eastAsia="仿宋" w:cs="仿宋"/>
                <w:szCs w:val="21"/>
              </w:rPr>
              <w:t>序号</w:t>
            </w:r>
          </w:p>
        </w:tc>
        <w:tc>
          <w:tcPr>
            <w:tcW w:w="660" w:type="dxa"/>
            <w:vMerge w:val="restart"/>
            <w:noWrap w:val="0"/>
            <w:vAlign w:val="center"/>
          </w:tcPr>
          <w:p w14:paraId="5C9FE8C0">
            <w:pPr>
              <w:ind w:right="13" w:rightChars="6"/>
              <w:jc w:val="center"/>
              <w:rPr>
                <w:rFonts w:hint="eastAsia" w:ascii="仿宋" w:hAnsi="仿宋" w:eastAsia="仿宋" w:cs="仿宋"/>
                <w:szCs w:val="21"/>
              </w:rPr>
            </w:pPr>
            <w:r>
              <w:rPr>
                <w:rFonts w:hint="eastAsia" w:ascii="仿宋" w:hAnsi="仿宋" w:eastAsia="仿宋" w:cs="仿宋"/>
                <w:szCs w:val="21"/>
              </w:rPr>
              <w:t>名称</w:t>
            </w:r>
          </w:p>
        </w:tc>
        <w:tc>
          <w:tcPr>
            <w:tcW w:w="1340" w:type="dxa"/>
            <w:vMerge w:val="restart"/>
            <w:noWrap w:val="0"/>
            <w:vAlign w:val="center"/>
          </w:tcPr>
          <w:p w14:paraId="45F07C80">
            <w:pPr>
              <w:ind w:right="13" w:rightChars="6"/>
              <w:jc w:val="center"/>
              <w:rPr>
                <w:rFonts w:hint="eastAsia" w:ascii="仿宋" w:hAnsi="仿宋" w:eastAsia="仿宋" w:cs="仿宋"/>
                <w:szCs w:val="21"/>
                <w:lang w:val="en-US" w:eastAsia="zh-CN"/>
              </w:rPr>
            </w:pPr>
            <w:r>
              <w:rPr>
                <w:rFonts w:hint="eastAsia" w:ascii="仿宋" w:hAnsi="仿宋" w:eastAsia="仿宋" w:cs="仿宋"/>
                <w:szCs w:val="21"/>
                <w:lang w:val="en-US" w:eastAsia="zh-CN"/>
              </w:rPr>
              <w:t>抛粪车</w:t>
            </w:r>
            <w:r>
              <w:rPr>
                <w:rFonts w:hint="eastAsia" w:ascii="仿宋" w:hAnsi="仿宋" w:eastAsia="仿宋" w:cs="仿宋"/>
                <w:szCs w:val="21"/>
              </w:rPr>
              <w:t>车辆</w:t>
            </w:r>
            <w:r>
              <w:rPr>
                <w:rFonts w:hint="eastAsia" w:ascii="仿宋" w:hAnsi="仿宋" w:eastAsia="仿宋" w:cs="仿宋"/>
                <w:szCs w:val="21"/>
                <w:lang w:val="en-US" w:eastAsia="zh-CN"/>
              </w:rPr>
              <w:t>规格</w:t>
            </w:r>
          </w:p>
        </w:tc>
        <w:tc>
          <w:tcPr>
            <w:tcW w:w="1335" w:type="dxa"/>
            <w:vMerge w:val="restart"/>
            <w:noWrap w:val="0"/>
            <w:vAlign w:val="center"/>
          </w:tcPr>
          <w:p w14:paraId="69B0ADB1">
            <w:pPr>
              <w:ind w:right="13" w:rightChars="6"/>
              <w:jc w:val="center"/>
              <w:rPr>
                <w:rFonts w:hint="eastAsia" w:ascii="仿宋" w:hAnsi="仿宋" w:eastAsia="仿宋" w:cs="仿宋"/>
                <w:szCs w:val="21"/>
                <w:lang w:eastAsia="zh-CN"/>
              </w:rPr>
            </w:pPr>
            <w:r>
              <w:rPr>
                <w:rFonts w:hint="eastAsia" w:ascii="仿宋" w:hAnsi="仿宋" w:eastAsia="仿宋" w:cs="仿宋"/>
                <w:szCs w:val="21"/>
              </w:rPr>
              <w:t>数量</w:t>
            </w:r>
            <w:r>
              <w:rPr>
                <w:rFonts w:hint="eastAsia" w:ascii="仿宋" w:hAnsi="仿宋" w:eastAsia="仿宋" w:cs="仿宋"/>
                <w:szCs w:val="21"/>
                <w:lang w:eastAsia="zh-CN"/>
              </w:rPr>
              <w:t>（</w:t>
            </w:r>
            <w:r>
              <w:rPr>
                <w:rFonts w:hint="eastAsia" w:ascii="仿宋" w:hAnsi="仿宋" w:eastAsia="仿宋" w:cs="仿宋"/>
                <w:szCs w:val="21"/>
                <w:lang w:val="en-US" w:eastAsia="zh-CN"/>
              </w:rPr>
              <w:t>吨</w:t>
            </w:r>
            <w:r>
              <w:rPr>
                <w:rFonts w:hint="eastAsia" w:ascii="仿宋" w:hAnsi="仿宋" w:eastAsia="仿宋" w:cs="仿宋"/>
                <w:szCs w:val="21"/>
                <w:lang w:eastAsia="zh-CN"/>
              </w:rPr>
              <w:t>）</w:t>
            </w:r>
          </w:p>
        </w:tc>
        <w:tc>
          <w:tcPr>
            <w:tcW w:w="4515" w:type="dxa"/>
            <w:gridSpan w:val="2"/>
            <w:noWrap w:val="0"/>
            <w:vAlign w:val="center"/>
          </w:tcPr>
          <w:p w14:paraId="59D1EE89">
            <w:pPr>
              <w:ind w:left="105" w:leftChars="50" w:right="13" w:rightChars="6" w:firstLine="315" w:firstLineChars="150"/>
              <w:jc w:val="center"/>
              <w:rPr>
                <w:rFonts w:hint="eastAsia" w:ascii="仿宋" w:hAnsi="仿宋" w:eastAsia="仿宋" w:cs="仿宋"/>
                <w:szCs w:val="21"/>
              </w:rPr>
            </w:pPr>
            <w:r>
              <w:rPr>
                <w:rFonts w:hint="eastAsia" w:ascii="仿宋" w:hAnsi="仿宋" w:eastAsia="仿宋" w:cs="仿宋"/>
                <w:szCs w:val="21"/>
              </w:rPr>
              <w:t>运输区间</w:t>
            </w:r>
          </w:p>
        </w:tc>
        <w:tc>
          <w:tcPr>
            <w:tcW w:w="1300" w:type="dxa"/>
            <w:vMerge w:val="restart"/>
            <w:noWrap w:val="0"/>
            <w:vAlign w:val="center"/>
          </w:tcPr>
          <w:p w14:paraId="5241F7D9">
            <w:pPr>
              <w:ind w:right="13" w:rightChars="6"/>
              <w:jc w:val="center"/>
              <w:rPr>
                <w:rFonts w:hint="default" w:ascii="仿宋" w:hAnsi="仿宋" w:eastAsia="仿宋" w:cs="仿宋"/>
                <w:szCs w:val="21"/>
                <w:lang w:val="en-US" w:eastAsia="zh-CN"/>
              </w:rPr>
            </w:pPr>
            <w:r>
              <w:rPr>
                <w:rFonts w:hint="eastAsia" w:ascii="仿宋" w:hAnsi="仿宋" w:eastAsia="仿宋" w:cs="仿宋"/>
                <w:szCs w:val="21"/>
                <w:lang w:val="en-US" w:eastAsia="zh-CN"/>
              </w:rPr>
              <w:t>元/立方米</w:t>
            </w:r>
          </w:p>
        </w:tc>
      </w:tr>
      <w:tr w14:paraId="50B6F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570" w:type="dxa"/>
            <w:vMerge w:val="continue"/>
            <w:noWrap w:val="0"/>
            <w:vAlign w:val="center"/>
          </w:tcPr>
          <w:p w14:paraId="36348B74">
            <w:pPr>
              <w:ind w:left="105" w:leftChars="50" w:right="13" w:rightChars="6" w:firstLine="315" w:firstLineChars="150"/>
              <w:jc w:val="center"/>
              <w:rPr>
                <w:rFonts w:hint="eastAsia" w:ascii="仿宋" w:hAnsi="仿宋" w:eastAsia="仿宋" w:cs="仿宋"/>
                <w:szCs w:val="21"/>
              </w:rPr>
            </w:pPr>
          </w:p>
        </w:tc>
        <w:tc>
          <w:tcPr>
            <w:tcW w:w="660" w:type="dxa"/>
            <w:vMerge w:val="continue"/>
            <w:noWrap w:val="0"/>
            <w:vAlign w:val="center"/>
          </w:tcPr>
          <w:p w14:paraId="50BCF9EF">
            <w:pPr>
              <w:ind w:left="105" w:leftChars="50" w:right="13" w:rightChars="6" w:firstLine="315" w:firstLineChars="150"/>
              <w:jc w:val="center"/>
              <w:rPr>
                <w:rFonts w:hint="eastAsia" w:ascii="仿宋" w:hAnsi="仿宋" w:eastAsia="仿宋" w:cs="仿宋"/>
                <w:szCs w:val="21"/>
              </w:rPr>
            </w:pPr>
          </w:p>
        </w:tc>
        <w:tc>
          <w:tcPr>
            <w:tcW w:w="1340" w:type="dxa"/>
            <w:vMerge w:val="continue"/>
            <w:noWrap w:val="0"/>
            <w:vAlign w:val="center"/>
          </w:tcPr>
          <w:p w14:paraId="0E0C3A21">
            <w:pPr>
              <w:ind w:left="105" w:leftChars="50" w:right="13" w:rightChars="6" w:firstLine="315" w:firstLineChars="150"/>
              <w:jc w:val="center"/>
              <w:rPr>
                <w:rFonts w:hint="eastAsia" w:ascii="仿宋" w:hAnsi="仿宋" w:eastAsia="仿宋" w:cs="仿宋"/>
                <w:szCs w:val="21"/>
              </w:rPr>
            </w:pPr>
          </w:p>
        </w:tc>
        <w:tc>
          <w:tcPr>
            <w:tcW w:w="1335" w:type="dxa"/>
            <w:vMerge w:val="continue"/>
            <w:noWrap w:val="0"/>
            <w:vAlign w:val="center"/>
          </w:tcPr>
          <w:p w14:paraId="49677994">
            <w:pPr>
              <w:ind w:left="105" w:leftChars="50" w:right="13" w:rightChars="6" w:firstLine="315" w:firstLineChars="150"/>
              <w:jc w:val="center"/>
              <w:rPr>
                <w:rFonts w:hint="eastAsia" w:ascii="仿宋" w:hAnsi="仿宋" w:eastAsia="仿宋" w:cs="仿宋"/>
                <w:szCs w:val="21"/>
              </w:rPr>
            </w:pPr>
          </w:p>
        </w:tc>
        <w:tc>
          <w:tcPr>
            <w:tcW w:w="1695" w:type="dxa"/>
            <w:noWrap w:val="0"/>
            <w:vAlign w:val="center"/>
          </w:tcPr>
          <w:p w14:paraId="3CFEBA14">
            <w:pPr>
              <w:ind w:left="105" w:leftChars="50" w:right="13" w:rightChars="6"/>
              <w:jc w:val="center"/>
              <w:rPr>
                <w:rFonts w:hint="eastAsia" w:ascii="仿宋" w:hAnsi="仿宋" w:eastAsia="仿宋" w:cs="仿宋"/>
                <w:szCs w:val="21"/>
              </w:rPr>
            </w:pPr>
            <w:r>
              <w:rPr>
                <w:rFonts w:hint="eastAsia" w:ascii="仿宋" w:hAnsi="仿宋" w:eastAsia="仿宋" w:cs="仿宋"/>
                <w:szCs w:val="21"/>
              </w:rPr>
              <w:t>起点</w:t>
            </w:r>
          </w:p>
        </w:tc>
        <w:tc>
          <w:tcPr>
            <w:tcW w:w="2820" w:type="dxa"/>
            <w:noWrap w:val="0"/>
            <w:vAlign w:val="center"/>
          </w:tcPr>
          <w:p w14:paraId="301C3BC7">
            <w:pPr>
              <w:ind w:left="105" w:leftChars="50" w:right="13" w:rightChars="6"/>
              <w:jc w:val="center"/>
              <w:rPr>
                <w:rFonts w:hint="eastAsia" w:ascii="仿宋" w:hAnsi="仿宋" w:eastAsia="仿宋" w:cs="仿宋"/>
                <w:szCs w:val="21"/>
              </w:rPr>
            </w:pPr>
            <w:r>
              <w:rPr>
                <w:rFonts w:hint="eastAsia" w:ascii="仿宋" w:hAnsi="仿宋" w:eastAsia="仿宋" w:cs="仿宋"/>
                <w:szCs w:val="21"/>
              </w:rPr>
              <w:t>终点</w:t>
            </w:r>
          </w:p>
        </w:tc>
        <w:tc>
          <w:tcPr>
            <w:tcW w:w="1300" w:type="dxa"/>
            <w:vMerge w:val="continue"/>
            <w:noWrap w:val="0"/>
            <w:vAlign w:val="center"/>
          </w:tcPr>
          <w:p w14:paraId="3C58209B">
            <w:pPr>
              <w:ind w:left="105" w:leftChars="50" w:right="13" w:rightChars="6" w:firstLine="315" w:firstLineChars="150"/>
              <w:jc w:val="center"/>
              <w:rPr>
                <w:rFonts w:hint="eastAsia" w:ascii="仿宋" w:hAnsi="仿宋" w:eastAsia="仿宋" w:cs="仿宋"/>
                <w:szCs w:val="21"/>
              </w:rPr>
            </w:pPr>
          </w:p>
        </w:tc>
      </w:tr>
      <w:tr w14:paraId="44527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4" w:hRule="atLeast"/>
          <w:jc w:val="center"/>
        </w:trPr>
        <w:tc>
          <w:tcPr>
            <w:tcW w:w="570" w:type="dxa"/>
            <w:noWrap w:val="0"/>
            <w:vAlign w:val="center"/>
          </w:tcPr>
          <w:p w14:paraId="55CEDA5F">
            <w:pPr>
              <w:ind w:right="13" w:rightChars="6"/>
              <w:jc w:val="center"/>
              <w:rPr>
                <w:rFonts w:hint="eastAsia" w:ascii="仿宋" w:hAnsi="仿宋" w:eastAsia="仿宋" w:cs="仿宋"/>
                <w:szCs w:val="21"/>
              </w:rPr>
            </w:pPr>
            <w:r>
              <w:rPr>
                <w:rFonts w:hint="eastAsia" w:ascii="仿宋" w:hAnsi="仿宋" w:eastAsia="仿宋" w:cs="仿宋"/>
                <w:szCs w:val="21"/>
              </w:rPr>
              <w:t>1</w:t>
            </w:r>
          </w:p>
          <w:p w14:paraId="09BF3074">
            <w:pPr>
              <w:ind w:right="13" w:rightChars="6"/>
              <w:jc w:val="center"/>
              <w:rPr>
                <w:rFonts w:hint="default" w:ascii="仿宋" w:hAnsi="仿宋" w:eastAsia="仿宋" w:cs="仿宋"/>
                <w:szCs w:val="21"/>
                <w:lang w:val="en-US" w:eastAsia="zh-CN"/>
              </w:rPr>
            </w:pPr>
          </w:p>
        </w:tc>
        <w:tc>
          <w:tcPr>
            <w:tcW w:w="660" w:type="dxa"/>
            <w:noWrap w:val="0"/>
            <w:vAlign w:val="center"/>
          </w:tcPr>
          <w:p w14:paraId="34426C87">
            <w:pPr>
              <w:ind w:right="13" w:rightChars="6"/>
              <w:jc w:val="both"/>
              <w:rPr>
                <w:rFonts w:hint="eastAsia" w:ascii="仿宋" w:hAnsi="仿宋" w:eastAsia="仿宋" w:cs="仿宋"/>
                <w:szCs w:val="21"/>
                <w:lang w:val="en-US" w:eastAsia="zh-CN"/>
              </w:rPr>
            </w:pPr>
            <w:r>
              <w:rPr>
                <w:rFonts w:hint="eastAsia" w:ascii="仿宋" w:hAnsi="仿宋" w:eastAsia="仿宋" w:cs="仿宋"/>
                <w:szCs w:val="21"/>
                <w:lang w:val="en-US" w:eastAsia="zh-CN"/>
              </w:rPr>
              <w:t>粪污</w:t>
            </w:r>
          </w:p>
          <w:p w14:paraId="0EBA0485">
            <w:pPr>
              <w:ind w:right="13" w:rightChars="6"/>
              <w:jc w:val="both"/>
              <w:rPr>
                <w:rFonts w:hint="default" w:ascii="仿宋" w:hAnsi="仿宋" w:eastAsia="仿宋" w:cs="仿宋"/>
                <w:szCs w:val="21"/>
                <w:lang w:val="en-US" w:eastAsia="zh-CN"/>
              </w:rPr>
            </w:pPr>
          </w:p>
        </w:tc>
        <w:tc>
          <w:tcPr>
            <w:tcW w:w="1340" w:type="dxa"/>
            <w:noWrap w:val="0"/>
            <w:vAlign w:val="center"/>
          </w:tcPr>
          <w:p w14:paraId="70B488FE">
            <w:pPr>
              <w:ind w:right="13" w:rightChars="6"/>
              <w:jc w:val="center"/>
              <w:rPr>
                <w:rFonts w:hint="eastAsia" w:ascii="仿宋" w:hAnsi="仿宋" w:eastAsia="仿宋" w:cs="仿宋"/>
                <w:color w:val="0000FF"/>
                <w:szCs w:val="21"/>
                <w:lang w:val="en-US" w:eastAsia="zh-CN"/>
              </w:rPr>
            </w:pPr>
            <w:r>
              <w:rPr>
                <w:rFonts w:hint="eastAsia" w:ascii="仿宋" w:hAnsi="仿宋" w:eastAsia="仿宋" w:cs="仿宋"/>
                <w:color w:val="0000FF"/>
                <w:szCs w:val="21"/>
                <w:lang w:val="en-US" w:eastAsia="zh-CN"/>
              </w:rPr>
              <w:t>抛粪车（需求10辆，每车加装摄像头及面积测量仪，自带装载机）</w:t>
            </w:r>
          </w:p>
          <w:p w14:paraId="106ECF6A">
            <w:pPr>
              <w:ind w:right="13" w:rightChars="6"/>
              <w:jc w:val="center"/>
              <w:rPr>
                <w:rFonts w:hint="eastAsia" w:ascii="仿宋" w:hAnsi="仿宋" w:eastAsia="仿宋" w:cs="仿宋"/>
                <w:color w:val="0000FF"/>
                <w:szCs w:val="21"/>
                <w:lang w:val="en-US" w:eastAsia="zh-CN"/>
              </w:rPr>
            </w:pPr>
          </w:p>
        </w:tc>
        <w:tc>
          <w:tcPr>
            <w:tcW w:w="1335" w:type="dxa"/>
            <w:noWrap w:val="0"/>
            <w:vAlign w:val="center"/>
          </w:tcPr>
          <w:p w14:paraId="0953A849">
            <w:pPr>
              <w:ind w:right="13" w:rightChars="6"/>
              <w:jc w:val="center"/>
              <w:rPr>
                <w:rFonts w:hint="default" w:ascii="仿宋" w:hAnsi="仿宋" w:eastAsia="仿宋" w:cs="仿宋"/>
                <w:szCs w:val="21"/>
                <w:lang w:val="en-US" w:eastAsia="zh-CN"/>
              </w:rPr>
            </w:pPr>
            <w:r>
              <w:rPr>
                <w:rFonts w:hint="eastAsia" w:ascii="仿宋" w:hAnsi="仿宋" w:eastAsia="仿宋" w:cs="仿宋"/>
                <w:szCs w:val="21"/>
                <w:lang w:val="en-US" w:eastAsia="zh-CN"/>
              </w:rPr>
              <w:t>按照实际抛撒数量</w:t>
            </w:r>
          </w:p>
        </w:tc>
        <w:tc>
          <w:tcPr>
            <w:tcW w:w="1695" w:type="dxa"/>
            <w:noWrap w:val="0"/>
            <w:vAlign w:val="center"/>
          </w:tcPr>
          <w:p w14:paraId="6B574FCA">
            <w:pPr>
              <w:adjustRightInd w:val="0"/>
              <w:snapToGrid w:val="0"/>
              <w:spacing w:line="360" w:lineRule="auto"/>
              <w:jc w:val="center"/>
              <w:rPr>
                <w:rFonts w:hint="eastAsia" w:ascii="仿宋" w:hAnsi="仿宋" w:eastAsia="仿宋" w:cs="仿宋"/>
                <w:szCs w:val="21"/>
                <w:lang w:val="en-US" w:eastAsia="zh-CN"/>
              </w:rPr>
            </w:pPr>
            <w:r>
              <w:rPr>
                <w:rFonts w:hint="eastAsia" w:ascii="仿宋" w:hAnsi="仿宋" w:eastAsia="仿宋" w:cs="仿宋"/>
                <w:color w:val="0000FF"/>
                <w:sz w:val="24"/>
                <w:szCs w:val="24"/>
                <w:vertAlign w:val="baseline"/>
                <w:lang w:val="en-US" w:eastAsia="zh-CN"/>
              </w:rPr>
              <w:t>甘肃省张掖市石岗墩开发区甘肃前进生物科技发展有限公司</w:t>
            </w:r>
          </w:p>
        </w:tc>
        <w:tc>
          <w:tcPr>
            <w:tcW w:w="2820" w:type="dxa"/>
            <w:noWrap w:val="0"/>
            <w:vAlign w:val="center"/>
          </w:tcPr>
          <w:p w14:paraId="2C528AA4">
            <w:pPr>
              <w:adjustRightInd w:val="0"/>
              <w:snapToGrid w:val="0"/>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1、甘肃省张掖市甘州区原和平乡11个行政村（元村，四号村、小堡村、大沟村、朱家庄村、新庙村、李家墩村、黑城子村、兰家寨村、紫家寨村）；2、甘肃省张掖市甘州区碱滩镇5个行政村（永星村、普家庄村、碱滩村、古城村、刘家庄村）；甘浚镇林</w:t>
            </w:r>
          </w:p>
        </w:tc>
        <w:tc>
          <w:tcPr>
            <w:tcW w:w="1300" w:type="dxa"/>
            <w:noWrap w:val="0"/>
            <w:vAlign w:val="center"/>
          </w:tcPr>
          <w:p w14:paraId="4CCF321B">
            <w:pPr>
              <w:ind w:right="13" w:rightChars="6" w:firstLine="240" w:firstLineChars="100"/>
              <w:jc w:val="center"/>
              <w:rPr>
                <w:rFonts w:hint="eastAsia" w:ascii="仿宋" w:hAnsi="仿宋" w:eastAsia="仿宋" w:cs="仿宋"/>
                <w:b w:val="0"/>
                <w:bCs/>
                <w:sz w:val="24"/>
                <w:szCs w:val="24"/>
                <w:lang w:val="en-US" w:eastAsia="zh-CN"/>
              </w:rPr>
            </w:pPr>
          </w:p>
        </w:tc>
      </w:tr>
    </w:tbl>
    <w:p w14:paraId="25B2EB14">
      <w:pPr>
        <w:numPr>
          <w:ilvl w:val="0"/>
          <w:numId w:val="0"/>
        </w:numPr>
        <w:spacing w:line="240" w:lineRule="auto"/>
        <w:rPr>
          <w:rFonts w:hint="eastAsia" w:ascii="仿宋" w:hAnsi="仿宋" w:eastAsia="仿宋" w:cs="仿宋"/>
          <w:color w:val="7030A0"/>
          <w:spacing w:val="-4"/>
          <w:sz w:val="28"/>
          <w:szCs w:val="28"/>
          <w:highlight w:val="none"/>
          <w14:textOutline w14:w="6096" w14:cap="flat" w14:cmpd="sng">
            <w14:solidFill>
              <w14:srgbClr w14:val="000000"/>
            </w14:solidFill>
            <w14:prstDash w14:val="solid"/>
            <w14:miter w14:val="0"/>
          </w14:textOutline>
          <w14:textFill>
            <w14:gradFill>
              <w14:gsLst>
                <w14:gs w14:pos="0">
                  <w14:srgbClr w14:val="FE4444"/>
                </w14:gs>
                <w14:gs w14:pos="100000">
                  <w14:srgbClr w14:val="832B2B"/>
                </w14:gs>
              </w14:gsLst>
              <w14:lin w14:scaled="0"/>
            </w14:gradFill>
          </w14:textFill>
        </w:rPr>
      </w:pPr>
    </w:p>
    <w:p w14:paraId="684959DE">
      <w:pPr>
        <w:numPr>
          <w:ilvl w:val="0"/>
          <w:numId w:val="0"/>
        </w:numPr>
        <w:spacing w:line="240" w:lineRule="auto"/>
        <w:rPr>
          <w:rFonts w:hint="eastAsia" w:ascii="仿宋" w:hAnsi="仿宋" w:eastAsia="仿宋" w:cs="仿宋"/>
          <w:color w:val="7030A0"/>
          <w:spacing w:val="-4"/>
          <w:sz w:val="48"/>
          <w:szCs w:val="48"/>
          <w:highlight w:val="none"/>
          <w:lang w:val="en-US" w:eastAsia="zh-CN"/>
          <w14:textOutline w14:w="6096" w14:cap="flat" w14:cmpd="sng">
            <w14:solidFill>
              <w14:srgbClr w14:val="000000"/>
            </w14:solidFill>
            <w14:prstDash w14:val="solid"/>
            <w14:miter w14:val="0"/>
          </w14:textOutline>
          <w14:textFill>
            <w14:gradFill>
              <w14:gsLst>
                <w14:gs w14:pos="0">
                  <w14:srgbClr w14:val="FE4444"/>
                </w14:gs>
                <w14:gs w14:pos="100000">
                  <w14:srgbClr w14:val="832B2B"/>
                </w14:gs>
              </w14:gsLst>
              <w14:lin w14:scaled="0"/>
            </w14:gradFill>
          </w14:textFill>
        </w:rPr>
      </w:pPr>
      <w:r>
        <w:rPr>
          <w:rFonts w:hint="eastAsia" w:ascii="仿宋" w:hAnsi="仿宋" w:eastAsia="仿宋" w:cs="仿宋"/>
          <w:color w:val="7030A0"/>
          <w:spacing w:val="-4"/>
          <w:sz w:val="28"/>
          <w:szCs w:val="28"/>
          <w:highlight w:val="none"/>
          <w14:textOutline w14:w="6096" w14:cap="flat" w14:cmpd="sng">
            <w14:solidFill>
              <w14:srgbClr w14:val="000000"/>
            </w14:solidFill>
            <w14:prstDash w14:val="solid"/>
            <w14:miter w14:val="0"/>
          </w14:textOutline>
          <w14:textFill>
            <w14:gradFill>
              <w14:gsLst>
                <w14:gs w14:pos="0">
                  <w14:srgbClr w14:val="FE4444"/>
                </w14:gs>
                <w14:gs w14:pos="100000">
                  <w14:srgbClr w14:val="832B2B"/>
                </w14:gs>
              </w14:gsLst>
              <w14:lin w14:scaled="0"/>
            </w14:gradFill>
          </w14:textFill>
        </w:rPr>
        <w:t>备注：以上报价包含运费、过路费、税费等一切费用</w:t>
      </w:r>
      <w:r>
        <w:rPr>
          <w:rFonts w:hint="eastAsia" w:ascii="仿宋" w:hAnsi="仿宋" w:eastAsia="仿宋" w:cs="仿宋"/>
          <w:color w:val="7030A0"/>
          <w:spacing w:val="-4"/>
          <w:sz w:val="28"/>
          <w:szCs w:val="28"/>
          <w:highlight w:val="none"/>
          <w:lang w:eastAsia="zh-CN"/>
          <w14:textOutline w14:w="6096" w14:cap="flat" w14:cmpd="sng">
            <w14:solidFill>
              <w14:srgbClr w14:val="000000"/>
            </w14:solidFill>
            <w14:prstDash w14:val="solid"/>
            <w14:miter w14:val="0"/>
          </w14:textOutline>
          <w14:textFill>
            <w14:gradFill>
              <w14:gsLst>
                <w14:gs w14:pos="0">
                  <w14:srgbClr w14:val="FE4444"/>
                </w14:gs>
                <w14:gs w14:pos="100000">
                  <w14:srgbClr w14:val="832B2B"/>
                </w14:gs>
              </w14:gsLst>
              <w14:lin w14:scaled="0"/>
            </w14:gradFill>
          </w14:textFill>
        </w:rPr>
        <w:t>，除按实际</w:t>
      </w:r>
      <w:r>
        <w:rPr>
          <w:rFonts w:hint="eastAsia" w:ascii="仿宋" w:hAnsi="仿宋" w:eastAsia="仿宋" w:cs="仿宋"/>
          <w:color w:val="7030A0"/>
          <w:spacing w:val="-4"/>
          <w:sz w:val="28"/>
          <w:szCs w:val="28"/>
          <w:highlight w:val="none"/>
          <w:lang w:val="en-US" w:eastAsia="zh-CN"/>
          <w14:textOutline w14:w="6096" w14:cap="flat" w14:cmpd="sng">
            <w14:solidFill>
              <w14:srgbClr w14:val="000000"/>
            </w14:solidFill>
            <w14:prstDash w14:val="solid"/>
            <w14:miter w14:val="0"/>
          </w14:textOutline>
          <w14:textFill>
            <w14:gradFill>
              <w14:gsLst>
                <w14:gs w14:pos="0">
                  <w14:srgbClr w14:val="FE4444"/>
                </w14:gs>
                <w14:gs w14:pos="100000">
                  <w14:srgbClr w14:val="832B2B"/>
                </w14:gs>
              </w14:gsLst>
              <w14:lin w14:scaled="0"/>
            </w14:gradFill>
          </w14:textFill>
        </w:rPr>
        <w:t>拉运规格车辆按拉运公里数/立方数</w:t>
      </w:r>
      <w:r>
        <w:rPr>
          <w:rFonts w:hint="eastAsia" w:ascii="仿宋" w:hAnsi="仿宋" w:eastAsia="仿宋" w:cs="仿宋"/>
          <w:color w:val="7030A0"/>
          <w:spacing w:val="-4"/>
          <w:sz w:val="28"/>
          <w:szCs w:val="28"/>
          <w:highlight w:val="none"/>
          <w:lang w:eastAsia="zh-CN"/>
          <w14:textOutline w14:w="6096" w14:cap="flat" w14:cmpd="sng">
            <w14:solidFill>
              <w14:srgbClr w14:val="000000"/>
            </w14:solidFill>
            <w14:prstDash w14:val="solid"/>
            <w14:miter w14:val="0"/>
          </w14:textOutline>
          <w14:textFill>
            <w14:gradFill>
              <w14:gsLst>
                <w14:gs w14:pos="0">
                  <w14:srgbClr w14:val="FE4444"/>
                </w14:gs>
                <w14:gs w14:pos="100000">
                  <w14:srgbClr w14:val="832B2B"/>
                </w14:gs>
              </w14:gsLst>
              <w14:lin w14:scaled="0"/>
            </w14:gradFill>
          </w14:textFill>
        </w:rPr>
        <w:t>计算的总价外，甲方不承担其他任何费用。</w:t>
      </w:r>
    </w:p>
    <w:p w14:paraId="3821F0BE">
      <w:pPr>
        <w:spacing w:before="78" w:line="222" w:lineRule="auto"/>
        <w:ind w:left="51"/>
        <w:rPr>
          <w:rFonts w:ascii="Arial"/>
          <w:sz w:val="21"/>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48A7DBC8">
      <w:pPr>
        <w:spacing w:before="78" w:line="222" w:lineRule="auto"/>
        <w:ind w:left="59"/>
        <w:rPr>
          <w:rFonts w:ascii="Arial"/>
          <w:sz w:val="21"/>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3AD93CAF">
      <w:pPr>
        <w:spacing w:before="78" w:line="222" w:lineRule="auto"/>
        <w:ind w:left="102"/>
        <w:sectPr>
          <w:footerReference r:id="rId18" w:type="default"/>
          <w:pgSz w:w="11905" w:h="16840"/>
          <w:pgMar w:top="400" w:right="1284" w:bottom="615" w:left="1665" w:header="0" w:footer="454" w:gutter="0"/>
          <w:pgNumType w:fmt="numberInDash"/>
          <w:cols w:space="720" w:num="1"/>
        </w:sect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73E4DCD1">
      <w:pPr>
        <w:spacing w:line="242" w:lineRule="auto"/>
        <w:rPr>
          <w:rFonts w:ascii="Arial"/>
          <w:sz w:val="21"/>
        </w:rPr>
      </w:pPr>
    </w:p>
    <w:p w14:paraId="748E8153">
      <w:pPr>
        <w:spacing w:line="242" w:lineRule="auto"/>
        <w:rPr>
          <w:rFonts w:ascii="Arial"/>
          <w:sz w:val="21"/>
        </w:rPr>
      </w:pPr>
    </w:p>
    <w:p w14:paraId="36B0AECE">
      <w:pPr>
        <w:spacing w:line="242" w:lineRule="auto"/>
        <w:rPr>
          <w:rFonts w:ascii="Arial"/>
          <w:sz w:val="21"/>
        </w:rPr>
      </w:pPr>
    </w:p>
    <w:p w14:paraId="4372FD77">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5E77DCC8"/>
    <w:p w14:paraId="011E8424"/>
    <w:p w14:paraId="323AC997">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609FB0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46CD84D4">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3AD1E626">
            <w:pPr>
              <w:rPr>
                <w:rFonts w:ascii="Arial"/>
                <w:sz w:val="21"/>
              </w:rPr>
            </w:pPr>
          </w:p>
        </w:tc>
      </w:tr>
      <w:tr w14:paraId="18BC6B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6BBCBC8C">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5AE711B5">
            <w:pPr>
              <w:rPr>
                <w:rFonts w:ascii="Arial"/>
                <w:sz w:val="21"/>
              </w:rPr>
            </w:pPr>
          </w:p>
        </w:tc>
      </w:tr>
      <w:tr w14:paraId="56AD7C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6E311AC3">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5798165A">
            <w:pPr>
              <w:rPr>
                <w:rFonts w:ascii="Arial"/>
                <w:sz w:val="21"/>
              </w:rPr>
            </w:pPr>
          </w:p>
        </w:tc>
      </w:tr>
      <w:tr w14:paraId="1D8D09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7CE0824A">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25257F4A">
            <w:pPr>
              <w:rPr>
                <w:rFonts w:ascii="Arial"/>
                <w:sz w:val="21"/>
              </w:rPr>
            </w:pPr>
          </w:p>
        </w:tc>
        <w:tc>
          <w:tcPr>
            <w:tcW w:w="2189" w:type="dxa"/>
            <w:gridSpan w:val="3"/>
            <w:vAlign w:val="top"/>
          </w:tcPr>
          <w:p w14:paraId="78D93703">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75CC6969">
            <w:pPr>
              <w:rPr>
                <w:rFonts w:ascii="Arial"/>
                <w:sz w:val="21"/>
              </w:rPr>
            </w:pPr>
          </w:p>
        </w:tc>
      </w:tr>
      <w:tr w14:paraId="428F1F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2B764D15">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425AEA87">
            <w:pPr>
              <w:rPr>
                <w:rFonts w:ascii="Arial"/>
                <w:sz w:val="21"/>
              </w:rPr>
            </w:pPr>
          </w:p>
        </w:tc>
      </w:tr>
      <w:tr w14:paraId="4E1346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329A6A1B">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3BE96D75">
            <w:pPr>
              <w:rPr>
                <w:rFonts w:ascii="Arial"/>
                <w:sz w:val="21"/>
              </w:rPr>
            </w:pPr>
          </w:p>
        </w:tc>
        <w:tc>
          <w:tcPr>
            <w:tcW w:w="1278" w:type="dxa"/>
            <w:gridSpan w:val="2"/>
            <w:vAlign w:val="top"/>
          </w:tcPr>
          <w:p w14:paraId="6AF7CD40">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16291309">
            <w:pPr>
              <w:rPr>
                <w:rFonts w:ascii="Arial"/>
                <w:sz w:val="21"/>
              </w:rPr>
            </w:pPr>
          </w:p>
        </w:tc>
        <w:tc>
          <w:tcPr>
            <w:tcW w:w="1312" w:type="dxa"/>
            <w:gridSpan w:val="2"/>
            <w:vAlign w:val="top"/>
          </w:tcPr>
          <w:p w14:paraId="22AA8305">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4D795217">
            <w:pPr>
              <w:rPr>
                <w:rFonts w:ascii="Arial"/>
                <w:sz w:val="21"/>
              </w:rPr>
            </w:pPr>
          </w:p>
        </w:tc>
      </w:tr>
      <w:tr w14:paraId="476098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4F357B18">
            <w:pPr>
              <w:spacing w:line="379" w:lineRule="auto"/>
              <w:rPr>
                <w:rFonts w:ascii="Arial"/>
                <w:sz w:val="21"/>
              </w:rPr>
            </w:pPr>
          </w:p>
          <w:p w14:paraId="345FB8D6">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22F4B40A">
            <w:pPr>
              <w:rPr>
                <w:rFonts w:ascii="Arial"/>
                <w:sz w:val="21"/>
              </w:rPr>
            </w:pPr>
          </w:p>
        </w:tc>
      </w:tr>
    </w:tbl>
    <w:p w14:paraId="4A598361">
      <w:pPr>
        <w:spacing w:before="78" w:line="315" w:lineRule="exact"/>
        <w:rPr>
          <w:rFonts w:ascii="仿宋" w:hAnsi="仿宋" w:eastAsia="仿宋" w:cs="仿宋"/>
          <w:sz w:val="24"/>
          <w:szCs w:val="24"/>
        </w:rPr>
      </w:pPr>
    </w:p>
    <w:p w14:paraId="4CC57B1D">
      <w:pPr>
        <w:pStyle w:val="2"/>
        <w:rPr>
          <w:rFonts w:ascii="仿宋" w:hAnsi="仿宋" w:eastAsia="仿宋" w:cs="仿宋"/>
          <w:sz w:val="24"/>
          <w:szCs w:val="24"/>
        </w:rPr>
      </w:pPr>
    </w:p>
    <w:p w14:paraId="0047E1DD">
      <w:pPr>
        <w:pStyle w:val="2"/>
        <w:rPr>
          <w:rFonts w:ascii="仿宋" w:hAnsi="仿宋" w:eastAsia="仿宋" w:cs="仿宋"/>
          <w:sz w:val="24"/>
          <w:szCs w:val="24"/>
        </w:rPr>
      </w:pPr>
    </w:p>
    <w:p w14:paraId="20155320">
      <w:pPr>
        <w:pStyle w:val="2"/>
        <w:rPr>
          <w:rFonts w:ascii="仿宋" w:hAnsi="仿宋" w:eastAsia="仿宋" w:cs="仿宋"/>
          <w:sz w:val="24"/>
          <w:szCs w:val="24"/>
        </w:rPr>
      </w:pPr>
    </w:p>
    <w:p w14:paraId="7B626A9C">
      <w:pPr>
        <w:pStyle w:val="2"/>
        <w:rPr>
          <w:rFonts w:ascii="仿宋" w:hAnsi="仿宋" w:eastAsia="仿宋" w:cs="仿宋"/>
          <w:sz w:val="24"/>
          <w:szCs w:val="24"/>
        </w:rPr>
      </w:pPr>
    </w:p>
    <w:p w14:paraId="76DB3989">
      <w:pPr>
        <w:pStyle w:val="2"/>
        <w:rPr>
          <w:rFonts w:ascii="仿宋" w:hAnsi="仿宋" w:eastAsia="仿宋" w:cs="仿宋"/>
          <w:sz w:val="24"/>
          <w:szCs w:val="24"/>
        </w:rPr>
      </w:pPr>
    </w:p>
    <w:p w14:paraId="43C41A28">
      <w:pPr>
        <w:pStyle w:val="2"/>
        <w:rPr>
          <w:rFonts w:ascii="仿宋" w:hAnsi="仿宋" w:eastAsia="仿宋" w:cs="仿宋"/>
          <w:sz w:val="24"/>
          <w:szCs w:val="24"/>
        </w:rPr>
      </w:pPr>
    </w:p>
    <w:p w14:paraId="666094F4">
      <w:pPr>
        <w:pStyle w:val="2"/>
        <w:rPr>
          <w:rFonts w:ascii="仿宋" w:hAnsi="仿宋" w:eastAsia="仿宋" w:cs="仿宋"/>
          <w:sz w:val="24"/>
          <w:szCs w:val="24"/>
        </w:rPr>
      </w:pPr>
    </w:p>
    <w:p w14:paraId="351B9FF9">
      <w:pPr>
        <w:pStyle w:val="2"/>
        <w:rPr>
          <w:rFonts w:ascii="仿宋" w:hAnsi="仿宋" w:eastAsia="仿宋" w:cs="仿宋"/>
          <w:sz w:val="24"/>
          <w:szCs w:val="24"/>
        </w:rPr>
      </w:pPr>
    </w:p>
    <w:p w14:paraId="721FC7D8">
      <w:pPr>
        <w:pStyle w:val="2"/>
        <w:rPr>
          <w:rFonts w:ascii="仿宋" w:hAnsi="仿宋" w:eastAsia="仿宋" w:cs="仿宋"/>
          <w:sz w:val="24"/>
          <w:szCs w:val="24"/>
        </w:rPr>
      </w:pPr>
    </w:p>
    <w:p w14:paraId="108139E4">
      <w:pPr>
        <w:pStyle w:val="2"/>
        <w:rPr>
          <w:rFonts w:ascii="仿宋" w:hAnsi="仿宋" w:eastAsia="仿宋" w:cs="仿宋"/>
          <w:sz w:val="24"/>
          <w:szCs w:val="24"/>
        </w:rPr>
      </w:pPr>
    </w:p>
    <w:p w14:paraId="31F0227C">
      <w:pPr>
        <w:pStyle w:val="2"/>
        <w:rPr>
          <w:rFonts w:ascii="仿宋" w:hAnsi="仿宋" w:eastAsia="仿宋" w:cs="仿宋"/>
          <w:sz w:val="24"/>
          <w:szCs w:val="24"/>
        </w:rPr>
      </w:pPr>
    </w:p>
    <w:p w14:paraId="57B137F8">
      <w:pPr>
        <w:pStyle w:val="2"/>
        <w:rPr>
          <w:rFonts w:ascii="仿宋" w:hAnsi="仿宋" w:eastAsia="仿宋" w:cs="仿宋"/>
          <w:sz w:val="24"/>
          <w:szCs w:val="24"/>
        </w:rPr>
      </w:pPr>
    </w:p>
    <w:p w14:paraId="62B32174">
      <w:pPr>
        <w:pStyle w:val="2"/>
        <w:rPr>
          <w:rFonts w:ascii="仿宋" w:hAnsi="仿宋" w:eastAsia="仿宋" w:cs="仿宋"/>
          <w:sz w:val="24"/>
          <w:szCs w:val="24"/>
        </w:rPr>
      </w:pPr>
    </w:p>
    <w:p w14:paraId="40B50079">
      <w:pPr>
        <w:pStyle w:val="2"/>
        <w:rPr>
          <w:rFonts w:ascii="仿宋" w:hAnsi="仿宋" w:eastAsia="仿宋" w:cs="仿宋"/>
          <w:sz w:val="24"/>
          <w:szCs w:val="24"/>
        </w:rPr>
      </w:pPr>
    </w:p>
    <w:p w14:paraId="038FA45F">
      <w:pPr>
        <w:pStyle w:val="2"/>
        <w:rPr>
          <w:rFonts w:ascii="仿宋" w:hAnsi="仿宋" w:eastAsia="仿宋" w:cs="仿宋"/>
          <w:sz w:val="24"/>
          <w:szCs w:val="24"/>
        </w:rPr>
      </w:pPr>
    </w:p>
    <w:p w14:paraId="38E9F981">
      <w:pPr>
        <w:pStyle w:val="2"/>
        <w:rPr>
          <w:rFonts w:ascii="仿宋" w:hAnsi="仿宋" w:eastAsia="仿宋" w:cs="仿宋"/>
          <w:sz w:val="24"/>
          <w:szCs w:val="24"/>
        </w:rPr>
      </w:pPr>
    </w:p>
    <w:p w14:paraId="34EF1471">
      <w:pPr>
        <w:pStyle w:val="2"/>
        <w:rPr>
          <w:rFonts w:ascii="仿宋" w:hAnsi="仿宋" w:eastAsia="仿宋" w:cs="仿宋"/>
          <w:sz w:val="24"/>
          <w:szCs w:val="24"/>
        </w:rPr>
      </w:pPr>
    </w:p>
    <w:p w14:paraId="7C4B95C2">
      <w:pPr>
        <w:pStyle w:val="2"/>
        <w:rPr>
          <w:rFonts w:ascii="仿宋" w:hAnsi="仿宋" w:eastAsia="仿宋" w:cs="仿宋"/>
          <w:sz w:val="24"/>
          <w:szCs w:val="24"/>
        </w:rPr>
      </w:pPr>
    </w:p>
    <w:p w14:paraId="3B2CBAE5">
      <w:pPr>
        <w:pStyle w:val="2"/>
        <w:rPr>
          <w:rFonts w:ascii="仿宋" w:hAnsi="仿宋" w:eastAsia="仿宋" w:cs="仿宋"/>
          <w:sz w:val="24"/>
          <w:szCs w:val="24"/>
        </w:rPr>
      </w:pPr>
    </w:p>
    <w:p w14:paraId="0D2EF745">
      <w:pPr>
        <w:pStyle w:val="2"/>
        <w:rPr>
          <w:rFonts w:ascii="仿宋" w:hAnsi="仿宋" w:eastAsia="仿宋" w:cs="仿宋"/>
          <w:b/>
          <w:bCs/>
          <w:sz w:val="24"/>
          <w:szCs w:val="24"/>
        </w:rPr>
      </w:pPr>
    </w:p>
    <w:p w14:paraId="2C32449B">
      <w:pPr>
        <w:pStyle w:val="2"/>
        <w:rPr>
          <w:rFonts w:ascii="仿宋" w:hAnsi="仿宋" w:eastAsia="仿宋" w:cs="仿宋"/>
          <w:sz w:val="24"/>
          <w:szCs w:val="24"/>
        </w:rPr>
      </w:pPr>
    </w:p>
    <w:p w14:paraId="385B65F8">
      <w:pPr>
        <w:pStyle w:val="2"/>
        <w:rPr>
          <w:rFonts w:ascii="仿宋" w:hAnsi="仿宋" w:eastAsia="仿宋" w:cs="仿宋"/>
          <w:sz w:val="24"/>
          <w:szCs w:val="24"/>
        </w:rPr>
      </w:pPr>
    </w:p>
    <w:p w14:paraId="6ED7A3C3">
      <w:pPr>
        <w:pStyle w:val="2"/>
        <w:rPr>
          <w:rFonts w:ascii="仿宋" w:hAnsi="仿宋" w:eastAsia="仿宋" w:cs="仿宋"/>
          <w:sz w:val="24"/>
          <w:szCs w:val="24"/>
        </w:rPr>
      </w:pPr>
    </w:p>
    <w:p w14:paraId="08A92BF1">
      <w:pPr>
        <w:pStyle w:val="2"/>
        <w:rPr>
          <w:rFonts w:ascii="仿宋" w:hAnsi="仿宋" w:eastAsia="仿宋" w:cs="仿宋"/>
          <w:sz w:val="24"/>
          <w:szCs w:val="24"/>
        </w:rPr>
      </w:pPr>
    </w:p>
    <w:p w14:paraId="6BCAF59B">
      <w:pPr>
        <w:pStyle w:val="2"/>
        <w:rPr>
          <w:rFonts w:ascii="仿宋" w:hAnsi="仿宋" w:eastAsia="仿宋" w:cs="仿宋"/>
          <w:sz w:val="24"/>
          <w:szCs w:val="24"/>
        </w:rPr>
      </w:pPr>
    </w:p>
    <w:p w14:paraId="2F0A153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p>
    <w:p w14:paraId="69FA82C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五、投标人相关资质</w:t>
      </w:r>
    </w:p>
    <w:p w14:paraId="48662EB7">
      <w:pPr>
        <w:pStyle w:val="2"/>
        <w:rPr>
          <w:rFonts w:ascii="仿宋" w:hAnsi="仿宋" w:eastAsia="仿宋" w:cs="仿宋"/>
          <w:sz w:val="24"/>
          <w:szCs w:val="24"/>
        </w:rPr>
      </w:pPr>
    </w:p>
    <w:p w14:paraId="754176FE">
      <w:pPr>
        <w:pStyle w:val="2"/>
        <w:rPr>
          <w:rFonts w:ascii="仿宋" w:hAnsi="仿宋" w:eastAsia="仿宋" w:cs="仿宋"/>
          <w:sz w:val="24"/>
          <w:szCs w:val="24"/>
        </w:rPr>
      </w:pPr>
    </w:p>
    <w:p w14:paraId="1C91F091">
      <w:pPr>
        <w:pStyle w:val="2"/>
        <w:rPr>
          <w:rFonts w:ascii="仿宋" w:hAnsi="仿宋" w:eastAsia="仿宋" w:cs="仿宋"/>
          <w:sz w:val="24"/>
          <w:szCs w:val="24"/>
        </w:rPr>
      </w:pPr>
    </w:p>
    <w:p w14:paraId="5C6D2608">
      <w:pPr>
        <w:pStyle w:val="2"/>
        <w:numPr>
          <w:ilvl w:val="0"/>
          <w:numId w:val="3"/>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3"/>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4B43B041">
      <w:pPr>
        <w:pStyle w:val="2"/>
        <w:numPr>
          <w:ilvl w:val="0"/>
          <w:numId w:val="3"/>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《道路运输经营许可证》</w:t>
      </w:r>
    </w:p>
    <w:p w14:paraId="1C936A93">
      <w:pPr>
        <w:pStyle w:val="2"/>
        <w:rPr>
          <w:rFonts w:ascii="仿宋" w:hAnsi="仿宋" w:eastAsia="仿宋" w:cs="仿宋"/>
          <w:sz w:val="24"/>
          <w:szCs w:val="24"/>
        </w:rPr>
      </w:pPr>
    </w:p>
    <w:p w14:paraId="217CEB16">
      <w:pPr>
        <w:pStyle w:val="2"/>
        <w:rPr>
          <w:rFonts w:ascii="仿宋" w:hAnsi="仿宋" w:eastAsia="仿宋" w:cs="仿宋"/>
          <w:sz w:val="24"/>
          <w:szCs w:val="24"/>
        </w:rPr>
      </w:pPr>
    </w:p>
    <w:p w14:paraId="0AC3EBE9">
      <w:pPr>
        <w:pStyle w:val="2"/>
        <w:rPr>
          <w:rFonts w:ascii="仿宋" w:hAnsi="仿宋" w:eastAsia="仿宋" w:cs="仿宋"/>
          <w:sz w:val="24"/>
          <w:szCs w:val="24"/>
        </w:rPr>
      </w:pPr>
    </w:p>
    <w:p w14:paraId="36D927F5">
      <w:pPr>
        <w:pStyle w:val="2"/>
        <w:rPr>
          <w:rFonts w:ascii="仿宋" w:hAnsi="仿宋" w:eastAsia="仿宋" w:cs="仿宋"/>
          <w:sz w:val="24"/>
          <w:szCs w:val="24"/>
        </w:rPr>
      </w:pPr>
    </w:p>
    <w:p w14:paraId="2F7E3447">
      <w:pPr>
        <w:pStyle w:val="2"/>
        <w:rPr>
          <w:rFonts w:ascii="仿宋" w:hAnsi="仿宋" w:eastAsia="仿宋" w:cs="仿宋"/>
          <w:sz w:val="24"/>
          <w:szCs w:val="24"/>
        </w:rPr>
      </w:pPr>
    </w:p>
    <w:p w14:paraId="4B09A049">
      <w:pPr>
        <w:pStyle w:val="2"/>
        <w:rPr>
          <w:rFonts w:ascii="仿宋" w:hAnsi="仿宋" w:eastAsia="仿宋" w:cs="仿宋"/>
          <w:sz w:val="24"/>
          <w:szCs w:val="24"/>
        </w:rPr>
      </w:pPr>
    </w:p>
    <w:p w14:paraId="64BDCF9F">
      <w:pPr>
        <w:pStyle w:val="2"/>
        <w:rPr>
          <w:rFonts w:ascii="仿宋" w:hAnsi="仿宋" w:eastAsia="仿宋" w:cs="仿宋"/>
          <w:sz w:val="24"/>
          <w:szCs w:val="24"/>
        </w:rPr>
      </w:pPr>
    </w:p>
    <w:p w14:paraId="279FF131">
      <w:pPr>
        <w:pStyle w:val="2"/>
        <w:rPr>
          <w:rFonts w:ascii="仿宋" w:hAnsi="仿宋" w:eastAsia="仿宋" w:cs="仿宋"/>
          <w:sz w:val="24"/>
          <w:szCs w:val="24"/>
        </w:rPr>
      </w:pPr>
    </w:p>
    <w:p w14:paraId="5DBD6875">
      <w:pPr>
        <w:pStyle w:val="2"/>
        <w:rPr>
          <w:rFonts w:ascii="仿宋" w:hAnsi="仿宋" w:eastAsia="仿宋" w:cs="仿宋"/>
          <w:sz w:val="24"/>
          <w:szCs w:val="24"/>
        </w:rPr>
      </w:pPr>
    </w:p>
    <w:p w14:paraId="26A035C5">
      <w:pPr>
        <w:pStyle w:val="2"/>
        <w:rPr>
          <w:rFonts w:ascii="仿宋" w:hAnsi="仿宋" w:eastAsia="仿宋" w:cs="仿宋"/>
          <w:sz w:val="24"/>
          <w:szCs w:val="24"/>
        </w:rPr>
      </w:pPr>
    </w:p>
    <w:p w14:paraId="3F8D4098">
      <w:pPr>
        <w:pStyle w:val="2"/>
        <w:rPr>
          <w:rFonts w:ascii="仿宋" w:hAnsi="仿宋" w:eastAsia="仿宋" w:cs="仿宋"/>
          <w:sz w:val="24"/>
          <w:szCs w:val="24"/>
        </w:rPr>
      </w:pPr>
    </w:p>
    <w:p w14:paraId="35127B85">
      <w:pPr>
        <w:pStyle w:val="2"/>
        <w:rPr>
          <w:rFonts w:ascii="仿宋" w:hAnsi="仿宋" w:eastAsia="仿宋" w:cs="仿宋"/>
          <w:sz w:val="24"/>
          <w:szCs w:val="24"/>
        </w:rPr>
      </w:pPr>
    </w:p>
    <w:p w14:paraId="407E6CDA">
      <w:pPr>
        <w:pStyle w:val="2"/>
        <w:rPr>
          <w:rFonts w:ascii="仿宋" w:hAnsi="仿宋" w:eastAsia="仿宋" w:cs="仿宋"/>
          <w:sz w:val="24"/>
          <w:szCs w:val="24"/>
        </w:rPr>
      </w:pPr>
    </w:p>
    <w:p w14:paraId="5AB135C6">
      <w:pPr>
        <w:pStyle w:val="2"/>
        <w:rPr>
          <w:rFonts w:ascii="仿宋" w:hAnsi="仿宋" w:eastAsia="仿宋" w:cs="仿宋"/>
          <w:sz w:val="24"/>
          <w:szCs w:val="24"/>
        </w:rPr>
      </w:pPr>
    </w:p>
    <w:p w14:paraId="62DFAE06">
      <w:pPr>
        <w:pStyle w:val="2"/>
        <w:rPr>
          <w:rFonts w:ascii="仿宋" w:hAnsi="仿宋" w:eastAsia="仿宋" w:cs="仿宋"/>
          <w:sz w:val="24"/>
          <w:szCs w:val="24"/>
        </w:rPr>
      </w:pPr>
    </w:p>
    <w:p w14:paraId="76A7F5F3">
      <w:pPr>
        <w:pStyle w:val="2"/>
        <w:rPr>
          <w:rFonts w:ascii="仿宋" w:hAnsi="仿宋" w:eastAsia="仿宋" w:cs="仿宋"/>
          <w:sz w:val="24"/>
          <w:szCs w:val="24"/>
        </w:rPr>
      </w:pPr>
    </w:p>
    <w:p w14:paraId="71302B13">
      <w:pPr>
        <w:pStyle w:val="2"/>
        <w:rPr>
          <w:rFonts w:ascii="仿宋" w:hAnsi="仿宋" w:eastAsia="仿宋" w:cs="仿宋"/>
          <w:sz w:val="24"/>
          <w:szCs w:val="24"/>
        </w:rPr>
      </w:pPr>
    </w:p>
    <w:p w14:paraId="751A7473">
      <w:pPr>
        <w:pStyle w:val="2"/>
        <w:rPr>
          <w:rFonts w:ascii="仿宋" w:hAnsi="仿宋" w:eastAsia="仿宋" w:cs="仿宋"/>
          <w:sz w:val="24"/>
          <w:szCs w:val="24"/>
        </w:rPr>
      </w:pPr>
    </w:p>
    <w:p w14:paraId="3024088C">
      <w:pPr>
        <w:pStyle w:val="2"/>
        <w:rPr>
          <w:rFonts w:ascii="仿宋" w:hAnsi="仿宋" w:eastAsia="仿宋" w:cs="仿宋"/>
          <w:sz w:val="24"/>
          <w:szCs w:val="24"/>
        </w:rPr>
      </w:pPr>
    </w:p>
    <w:p w14:paraId="69520676">
      <w:pPr>
        <w:pStyle w:val="2"/>
        <w:rPr>
          <w:rFonts w:ascii="仿宋" w:hAnsi="仿宋" w:eastAsia="仿宋" w:cs="仿宋"/>
          <w:sz w:val="24"/>
          <w:szCs w:val="24"/>
        </w:rPr>
      </w:pPr>
    </w:p>
    <w:p w14:paraId="1EC934B8">
      <w:pPr>
        <w:pStyle w:val="2"/>
        <w:rPr>
          <w:rFonts w:ascii="仿宋" w:hAnsi="仿宋" w:eastAsia="仿宋" w:cs="仿宋"/>
          <w:sz w:val="24"/>
          <w:szCs w:val="24"/>
        </w:rPr>
      </w:pPr>
    </w:p>
    <w:p w14:paraId="7FE6ACDB">
      <w:pPr>
        <w:pStyle w:val="2"/>
        <w:rPr>
          <w:rFonts w:ascii="仿宋" w:hAnsi="仿宋" w:eastAsia="仿宋" w:cs="仿宋"/>
          <w:sz w:val="24"/>
          <w:szCs w:val="24"/>
        </w:rPr>
      </w:pPr>
    </w:p>
    <w:p w14:paraId="516F0E97">
      <w:pPr>
        <w:pStyle w:val="2"/>
        <w:rPr>
          <w:rFonts w:ascii="仿宋" w:hAnsi="仿宋" w:eastAsia="仿宋" w:cs="仿宋"/>
          <w:sz w:val="24"/>
          <w:szCs w:val="24"/>
        </w:rPr>
      </w:pPr>
    </w:p>
    <w:p w14:paraId="3B6F07AE">
      <w:pPr>
        <w:pStyle w:val="2"/>
        <w:rPr>
          <w:rFonts w:ascii="仿宋" w:hAnsi="仿宋" w:eastAsia="仿宋" w:cs="仿宋"/>
          <w:sz w:val="24"/>
          <w:szCs w:val="24"/>
        </w:rPr>
      </w:pPr>
    </w:p>
    <w:p w14:paraId="4F03DBA0">
      <w:pPr>
        <w:pStyle w:val="2"/>
        <w:rPr>
          <w:rFonts w:ascii="仿宋" w:hAnsi="仿宋" w:eastAsia="仿宋" w:cs="仿宋"/>
          <w:sz w:val="24"/>
          <w:szCs w:val="24"/>
        </w:rPr>
      </w:pPr>
    </w:p>
    <w:p w14:paraId="6AE54D86">
      <w:pPr>
        <w:pStyle w:val="2"/>
        <w:rPr>
          <w:rFonts w:ascii="仿宋" w:hAnsi="仿宋" w:eastAsia="仿宋" w:cs="仿宋"/>
          <w:sz w:val="24"/>
          <w:szCs w:val="24"/>
        </w:rPr>
      </w:pPr>
    </w:p>
    <w:p w14:paraId="51168A70">
      <w:pPr>
        <w:pStyle w:val="2"/>
        <w:rPr>
          <w:rFonts w:ascii="仿宋" w:hAnsi="仿宋" w:eastAsia="仿宋" w:cs="仿宋"/>
          <w:sz w:val="24"/>
          <w:szCs w:val="24"/>
        </w:rPr>
      </w:pPr>
    </w:p>
    <w:p w14:paraId="3CC12B8F">
      <w:pPr>
        <w:pStyle w:val="2"/>
        <w:rPr>
          <w:rFonts w:ascii="仿宋" w:hAnsi="仿宋" w:eastAsia="仿宋" w:cs="仿宋"/>
          <w:sz w:val="24"/>
          <w:szCs w:val="24"/>
        </w:rPr>
      </w:pPr>
    </w:p>
    <w:p w14:paraId="0FD9759F">
      <w:pPr>
        <w:pStyle w:val="2"/>
        <w:rPr>
          <w:rFonts w:ascii="仿宋" w:hAnsi="仿宋" w:eastAsia="仿宋" w:cs="仿宋"/>
          <w:sz w:val="24"/>
          <w:szCs w:val="24"/>
        </w:rPr>
      </w:pPr>
    </w:p>
    <w:p w14:paraId="6FDCDB6C">
      <w:pPr>
        <w:pStyle w:val="2"/>
        <w:rPr>
          <w:rFonts w:ascii="仿宋" w:hAnsi="仿宋" w:eastAsia="仿宋" w:cs="仿宋"/>
          <w:sz w:val="24"/>
          <w:szCs w:val="24"/>
        </w:rPr>
      </w:pPr>
    </w:p>
    <w:p w14:paraId="3B0B7488">
      <w:pPr>
        <w:pStyle w:val="2"/>
        <w:rPr>
          <w:rFonts w:ascii="仿宋" w:hAnsi="仿宋" w:eastAsia="仿宋" w:cs="仿宋"/>
          <w:sz w:val="24"/>
          <w:szCs w:val="24"/>
        </w:rPr>
      </w:pPr>
    </w:p>
    <w:p w14:paraId="030AF5DD">
      <w:pPr>
        <w:pStyle w:val="2"/>
        <w:rPr>
          <w:rFonts w:ascii="仿宋" w:hAnsi="仿宋" w:eastAsia="仿宋" w:cs="仿宋"/>
          <w:sz w:val="24"/>
          <w:szCs w:val="24"/>
        </w:rPr>
      </w:pPr>
    </w:p>
    <w:p w14:paraId="1C228CD7">
      <w:pPr>
        <w:pStyle w:val="2"/>
        <w:rPr>
          <w:rFonts w:ascii="仿宋" w:hAnsi="仿宋" w:eastAsia="仿宋" w:cs="仿宋"/>
          <w:sz w:val="24"/>
          <w:szCs w:val="24"/>
        </w:rPr>
      </w:pPr>
    </w:p>
    <w:p w14:paraId="615B2F59">
      <w:pPr>
        <w:pStyle w:val="2"/>
        <w:rPr>
          <w:rFonts w:ascii="仿宋" w:hAnsi="仿宋" w:eastAsia="仿宋" w:cs="仿宋"/>
          <w:sz w:val="24"/>
          <w:szCs w:val="24"/>
        </w:rPr>
      </w:pPr>
    </w:p>
    <w:p w14:paraId="1F31D126">
      <w:pPr>
        <w:pStyle w:val="2"/>
        <w:rPr>
          <w:rFonts w:ascii="仿宋" w:hAnsi="仿宋" w:eastAsia="仿宋" w:cs="仿宋"/>
          <w:sz w:val="24"/>
          <w:szCs w:val="24"/>
        </w:rPr>
      </w:pPr>
    </w:p>
    <w:p w14:paraId="13089944">
      <w:pPr>
        <w:pStyle w:val="2"/>
        <w:rPr>
          <w:rFonts w:ascii="仿宋" w:hAnsi="仿宋" w:eastAsia="仿宋" w:cs="仿宋"/>
          <w:sz w:val="24"/>
          <w:szCs w:val="24"/>
        </w:rPr>
      </w:pPr>
    </w:p>
    <w:p w14:paraId="53526E18">
      <w:pPr>
        <w:pStyle w:val="2"/>
        <w:rPr>
          <w:rFonts w:ascii="仿宋" w:hAnsi="仿宋" w:eastAsia="仿宋" w:cs="仿宋"/>
          <w:sz w:val="24"/>
          <w:szCs w:val="24"/>
        </w:rPr>
      </w:pPr>
    </w:p>
    <w:p w14:paraId="6586D87F">
      <w:pPr>
        <w:pStyle w:val="2"/>
        <w:rPr>
          <w:rFonts w:ascii="仿宋" w:hAnsi="仿宋" w:eastAsia="仿宋" w:cs="仿宋"/>
          <w:sz w:val="24"/>
          <w:szCs w:val="24"/>
        </w:rPr>
      </w:pPr>
    </w:p>
    <w:p w14:paraId="2E9A61B5">
      <w:pPr>
        <w:pStyle w:val="2"/>
        <w:rPr>
          <w:rFonts w:ascii="仿宋" w:hAnsi="仿宋" w:eastAsia="仿宋" w:cs="仿宋"/>
          <w:sz w:val="24"/>
          <w:szCs w:val="24"/>
        </w:rPr>
      </w:pPr>
    </w:p>
    <w:p w14:paraId="5125DEE9">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六、投标人认为有必要提交的其他资料</w:t>
      </w:r>
    </w:p>
    <w:p w14:paraId="03BFB32F">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6453">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B2DAFE">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2EB2DAFE">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AEE1F">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154ABB">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3154ABB">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93562">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5F2668">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1D5F2668">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0DE0C">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E85B7C">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77E85B7C">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CA23C">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EDF799">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45EDF799">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0E4F4">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F4D3C5">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54F4D3C5">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8BEF15">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3AA92A">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63AA92A">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1FDAE">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97F2E1">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1697F2E1">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C0D54B">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04A132">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5304A132">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54E558">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E18434">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10E18434">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E382C">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甘肃前进生物科技发展有限公司</w:t>
    </w:r>
  </w:p>
  <w:p w14:paraId="0A0EFCA1">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F0A76">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甘肃前进生物科技发展有限公司</w:t>
    </w:r>
  </w:p>
  <w:p w14:paraId="48DA5FD9">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5D7D77">
    <w:pPr>
      <w:spacing w:line="213" w:lineRule="auto"/>
      <w:ind w:left="3215"/>
    </w:pPr>
    <w:r>
      <w:rPr>
        <w:rFonts w:hint="eastAsia" w:ascii="仿宋" w:hAnsi="仿宋" w:eastAsia="仿宋" w:cs="仿宋"/>
        <w:spacing w:val="15"/>
        <w:sz w:val="21"/>
        <w:szCs w:val="21"/>
        <w:lang w:val="en-US" w:eastAsia="zh-CN"/>
      </w:rPr>
      <w:t xml:space="preserve">甘肃前进生物科技发展有限公司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6228A">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F81F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5D493A"/>
    <w:multiLevelType w:val="singleLevel"/>
    <w:tmpl w:val="805D493A"/>
    <w:lvl w:ilvl="0" w:tentative="0">
      <w:start w:val="2"/>
      <w:numFmt w:val="chineseCounting"/>
      <w:suff w:val="nothing"/>
      <w:lvlText w:val="%1、"/>
      <w:lvlJc w:val="left"/>
      <w:rPr>
        <w:rFonts w:hint="eastAsia"/>
      </w:rPr>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766E5F"/>
    <w:rsid w:val="04DE22EF"/>
    <w:rsid w:val="078925D1"/>
    <w:rsid w:val="0D085104"/>
    <w:rsid w:val="131A3B1D"/>
    <w:rsid w:val="182929E8"/>
    <w:rsid w:val="19DC2CAE"/>
    <w:rsid w:val="1DEA59F8"/>
    <w:rsid w:val="205B4D95"/>
    <w:rsid w:val="20C560FB"/>
    <w:rsid w:val="22887589"/>
    <w:rsid w:val="26F17114"/>
    <w:rsid w:val="34A90430"/>
    <w:rsid w:val="365F7B64"/>
    <w:rsid w:val="385C0B47"/>
    <w:rsid w:val="3B7B5146"/>
    <w:rsid w:val="3D607C45"/>
    <w:rsid w:val="3D8D7E39"/>
    <w:rsid w:val="40081B38"/>
    <w:rsid w:val="43881600"/>
    <w:rsid w:val="4445400D"/>
    <w:rsid w:val="44B00A3B"/>
    <w:rsid w:val="464F7BEA"/>
    <w:rsid w:val="49187A4A"/>
    <w:rsid w:val="4D7D6E2D"/>
    <w:rsid w:val="52EF7BF0"/>
    <w:rsid w:val="53252A3D"/>
    <w:rsid w:val="59270DD1"/>
    <w:rsid w:val="5D2C4AC4"/>
    <w:rsid w:val="61AD6766"/>
    <w:rsid w:val="631725C7"/>
    <w:rsid w:val="689C668C"/>
    <w:rsid w:val="691D392F"/>
    <w:rsid w:val="6DA17DFD"/>
    <w:rsid w:val="707B5D4B"/>
    <w:rsid w:val="708F54E7"/>
    <w:rsid w:val="72D8479F"/>
    <w:rsid w:val="73DC1959"/>
    <w:rsid w:val="74CC105E"/>
    <w:rsid w:val="76C014C1"/>
    <w:rsid w:val="773C3348"/>
    <w:rsid w:val="7AF73267"/>
    <w:rsid w:val="7CA22A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2148</Words>
  <Characters>2319</Characters>
  <TotalTime>3</TotalTime>
  <ScaleCrop>false</ScaleCrop>
  <LinksUpToDate>false</LinksUpToDate>
  <CharactersWithSpaces>3246</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2024-01-13T01:04:00Z</cp:lastPrinted>
  <dcterms:modified xsi:type="dcterms:W3CDTF">2024-12-20T08:51:47Z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